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223737" w:rsidP="00544912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лоту № 8804</w:t>
            </w:r>
            <w:r w:rsidR="00544912">
              <w:rPr>
                <w:b/>
                <w:bCs/>
                <w:sz w:val="20"/>
                <w:szCs w:val="20"/>
              </w:rPr>
              <w:t xml:space="preserve"> «</w:t>
            </w:r>
            <w:r w:rsidRPr="00223737">
              <w:rPr>
                <w:b/>
                <w:bCs/>
                <w:sz w:val="20"/>
                <w:szCs w:val="20"/>
              </w:rPr>
              <w:t>Поставка аптечек</w:t>
            </w:r>
            <w:r w:rsidR="00544912">
              <w:rPr>
                <w:b/>
                <w:bCs/>
                <w:sz w:val="20"/>
                <w:szCs w:val="20"/>
              </w:rPr>
              <w:t xml:space="preserve">» </w:t>
            </w:r>
            <w:r w:rsidR="00544912" w:rsidRPr="00DF1510">
              <w:rPr>
                <w:b/>
                <w:sz w:val="20"/>
                <w:szCs w:val="20"/>
              </w:rPr>
              <w:t>для нужд</w:t>
            </w:r>
            <w:r w:rsidR="00544912"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223737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М.А.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223737" w:rsidRPr="00223737">
              <w:rPr>
                <w:b/>
                <w:bCs/>
                <w:sz w:val="20"/>
                <w:szCs w:val="20"/>
              </w:rPr>
              <w:t>18 337,95</w:t>
            </w:r>
            <w:r w:rsidR="00223737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351167">
              <w:rPr>
                <w:b/>
                <w:bCs/>
                <w:sz w:val="20"/>
                <w:szCs w:val="20"/>
              </w:rPr>
              <w:t>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0" w:type="auto"/>
        <w:tblInd w:w="-57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4238"/>
        <w:gridCol w:w="1435"/>
        <w:gridCol w:w="481"/>
        <w:gridCol w:w="618"/>
        <w:gridCol w:w="1318"/>
        <w:gridCol w:w="831"/>
      </w:tblGrid>
      <w:tr w:rsidR="00223737" w:rsidRPr="00223737" w:rsidTr="00223737">
        <w:trPr>
          <w:trHeight w:val="7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7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7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7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7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223737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7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7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223737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223737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223737" w:rsidRPr="00223737" w:rsidTr="00223737">
        <w:trPr>
          <w:trHeight w:val="1249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sz w:val="20"/>
                <w:szCs w:val="20"/>
              </w:rPr>
            </w:pPr>
            <w:r w:rsidRPr="0022373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rPr>
                <w:sz w:val="20"/>
                <w:szCs w:val="20"/>
              </w:rPr>
            </w:pPr>
            <w:r w:rsidRPr="00223737">
              <w:rPr>
                <w:sz w:val="20"/>
                <w:szCs w:val="20"/>
              </w:rPr>
              <w:t>Медицин</w:t>
            </w:r>
            <w:bookmarkStart w:id="0" w:name="_GoBack"/>
            <w:bookmarkEnd w:id="0"/>
            <w:r w:rsidRPr="00223737">
              <w:rPr>
                <w:sz w:val="20"/>
                <w:szCs w:val="20"/>
              </w:rPr>
              <w:t>ская аптечка (универсальная)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rPr>
                <w:sz w:val="20"/>
                <w:szCs w:val="20"/>
              </w:rPr>
            </w:pPr>
            <w:r w:rsidRPr="00223737">
              <w:rPr>
                <w:sz w:val="20"/>
                <w:szCs w:val="20"/>
              </w:rPr>
              <w:t xml:space="preserve">Согласно Приказу Минздрава Российской Федерации </w:t>
            </w:r>
            <w:r w:rsidRPr="00223737">
              <w:rPr>
                <w:sz w:val="20"/>
                <w:szCs w:val="20"/>
              </w:rPr>
              <w:br/>
              <w:t xml:space="preserve">от 24 мая 2024 года № 262н </w:t>
            </w:r>
            <w:r w:rsidRPr="00223737">
              <w:rPr>
                <w:sz w:val="20"/>
                <w:szCs w:val="20"/>
              </w:rPr>
              <w:br/>
            </w:r>
            <w:r w:rsidRPr="00223737">
              <w:rPr>
                <w:sz w:val="20"/>
                <w:szCs w:val="20"/>
              </w:rPr>
              <w:br/>
              <w:t xml:space="preserve">"Требования к комплектации аптечки для оказания работниками первой помощи пострадавшим с применением медицинских изделий " </w:t>
            </w:r>
            <w:r w:rsidRPr="00223737">
              <w:rPr>
                <w:sz w:val="20"/>
                <w:szCs w:val="20"/>
              </w:rPr>
              <w:br/>
              <w:t xml:space="preserve">Наименование изделий / Количество (штуки, упаковки) </w:t>
            </w:r>
            <w:r w:rsidRPr="00223737">
              <w:rPr>
                <w:sz w:val="20"/>
                <w:szCs w:val="20"/>
              </w:rPr>
              <w:br/>
              <w:t xml:space="preserve">Маска медицинская нестерильная одноразовая - 2 </w:t>
            </w:r>
            <w:proofErr w:type="spellStart"/>
            <w:r w:rsidRPr="00223737">
              <w:rPr>
                <w:sz w:val="20"/>
                <w:szCs w:val="20"/>
              </w:rPr>
              <w:t>шт</w:t>
            </w:r>
            <w:proofErr w:type="spellEnd"/>
            <w:r w:rsidRPr="00223737">
              <w:rPr>
                <w:sz w:val="20"/>
                <w:szCs w:val="20"/>
              </w:rPr>
              <w:br/>
              <w:t xml:space="preserve">Перчатки медицинские </w:t>
            </w:r>
            <w:proofErr w:type="spellStart"/>
            <w:r w:rsidRPr="00223737">
              <w:rPr>
                <w:sz w:val="20"/>
                <w:szCs w:val="20"/>
              </w:rPr>
              <w:t>неопудренные</w:t>
            </w:r>
            <w:proofErr w:type="spellEnd"/>
            <w:r w:rsidRPr="00223737">
              <w:rPr>
                <w:sz w:val="20"/>
                <w:szCs w:val="20"/>
              </w:rPr>
              <w:t xml:space="preserve">, нестерильные, </w:t>
            </w:r>
            <w:proofErr w:type="spellStart"/>
            <w:r w:rsidRPr="00223737">
              <w:rPr>
                <w:sz w:val="20"/>
                <w:szCs w:val="20"/>
              </w:rPr>
              <w:t>неантибактериальные</w:t>
            </w:r>
            <w:proofErr w:type="spellEnd"/>
            <w:r w:rsidRPr="00223737">
              <w:rPr>
                <w:sz w:val="20"/>
                <w:szCs w:val="20"/>
              </w:rPr>
              <w:t xml:space="preserve"> (размером не менее M) - 2 пары</w:t>
            </w:r>
            <w:r w:rsidRPr="00223737">
              <w:rPr>
                <w:sz w:val="20"/>
                <w:szCs w:val="20"/>
              </w:rPr>
              <w:br/>
              <w:t xml:space="preserve">Маска для сердечно-легочной реанимации, одноразового использования -2 </w:t>
            </w:r>
            <w:proofErr w:type="spellStart"/>
            <w:r w:rsidRPr="00223737">
              <w:rPr>
                <w:sz w:val="20"/>
                <w:szCs w:val="20"/>
              </w:rPr>
              <w:t>шт</w:t>
            </w:r>
            <w:proofErr w:type="spellEnd"/>
            <w:r w:rsidRPr="00223737">
              <w:rPr>
                <w:sz w:val="20"/>
                <w:szCs w:val="20"/>
              </w:rPr>
              <w:br/>
              <w:t xml:space="preserve">Жгут кровоостанавливающий на верхнюю/нижнюю конечность ручной, многоразового использования - 1 </w:t>
            </w:r>
            <w:proofErr w:type="spellStart"/>
            <w:r w:rsidRPr="00223737">
              <w:rPr>
                <w:sz w:val="20"/>
                <w:szCs w:val="20"/>
              </w:rPr>
              <w:t>шт</w:t>
            </w:r>
            <w:proofErr w:type="spellEnd"/>
            <w:r w:rsidRPr="00223737">
              <w:rPr>
                <w:sz w:val="20"/>
                <w:szCs w:val="20"/>
              </w:rPr>
              <w:t xml:space="preserve"> </w:t>
            </w:r>
            <w:r w:rsidRPr="00223737">
              <w:rPr>
                <w:sz w:val="20"/>
                <w:szCs w:val="20"/>
              </w:rPr>
              <w:br/>
              <w:t xml:space="preserve">Рулон марлевый тканый </w:t>
            </w:r>
            <w:proofErr w:type="spellStart"/>
            <w:r w:rsidRPr="00223737">
              <w:rPr>
                <w:sz w:val="20"/>
                <w:szCs w:val="20"/>
              </w:rPr>
              <w:t>нестирильный</w:t>
            </w:r>
            <w:proofErr w:type="spellEnd"/>
            <w:r w:rsidRPr="00223737">
              <w:rPr>
                <w:sz w:val="20"/>
                <w:szCs w:val="20"/>
              </w:rPr>
              <w:t xml:space="preserve"> размером не менее 5 м x 10 см - 2 </w:t>
            </w:r>
            <w:proofErr w:type="spellStart"/>
            <w:r w:rsidRPr="00223737">
              <w:rPr>
                <w:sz w:val="20"/>
                <w:szCs w:val="20"/>
              </w:rPr>
              <w:t>шт</w:t>
            </w:r>
            <w:proofErr w:type="spellEnd"/>
            <w:r w:rsidRPr="00223737">
              <w:rPr>
                <w:sz w:val="20"/>
                <w:szCs w:val="20"/>
              </w:rPr>
              <w:br/>
              <w:t xml:space="preserve">Бинт эластичный, </w:t>
            </w:r>
            <w:proofErr w:type="spellStart"/>
            <w:r w:rsidRPr="00223737">
              <w:rPr>
                <w:sz w:val="20"/>
                <w:szCs w:val="20"/>
              </w:rPr>
              <w:t>нелатексный</w:t>
            </w:r>
            <w:proofErr w:type="spellEnd"/>
            <w:r w:rsidRPr="00223737">
              <w:rPr>
                <w:sz w:val="20"/>
                <w:szCs w:val="20"/>
              </w:rPr>
              <w:t xml:space="preserve"> многоразового использования размером не менее 2м х10 см - 2 </w:t>
            </w:r>
            <w:proofErr w:type="spellStart"/>
            <w:r w:rsidRPr="00223737">
              <w:rPr>
                <w:sz w:val="20"/>
                <w:szCs w:val="20"/>
              </w:rPr>
              <w:t>шт</w:t>
            </w:r>
            <w:proofErr w:type="spellEnd"/>
            <w:r w:rsidRPr="00223737">
              <w:rPr>
                <w:sz w:val="20"/>
                <w:szCs w:val="20"/>
              </w:rPr>
              <w:br/>
              <w:t xml:space="preserve">Рулон марлевый тканый </w:t>
            </w:r>
            <w:proofErr w:type="spellStart"/>
            <w:r w:rsidRPr="00223737">
              <w:rPr>
                <w:sz w:val="20"/>
                <w:szCs w:val="20"/>
              </w:rPr>
              <w:t>нестирильный</w:t>
            </w:r>
            <w:proofErr w:type="spellEnd"/>
            <w:r w:rsidRPr="00223737">
              <w:rPr>
                <w:sz w:val="20"/>
                <w:szCs w:val="20"/>
              </w:rPr>
              <w:t xml:space="preserve"> размером не менее 7 м x 14 см - 2 </w:t>
            </w:r>
            <w:proofErr w:type="spellStart"/>
            <w:r w:rsidRPr="00223737">
              <w:rPr>
                <w:sz w:val="20"/>
                <w:szCs w:val="20"/>
              </w:rPr>
              <w:t>шт</w:t>
            </w:r>
            <w:proofErr w:type="spellEnd"/>
            <w:r w:rsidRPr="00223737">
              <w:rPr>
                <w:sz w:val="20"/>
                <w:szCs w:val="20"/>
              </w:rPr>
              <w:br/>
              <w:t xml:space="preserve">Бинт эластичный, </w:t>
            </w:r>
            <w:proofErr w:type="spellStart"/>
            <w:r w:rsidRPr="00223737">
              <w:rPr>
                <w:sz w:val="20"/>
                <w:szCs w:val="20"/>
              </w:rPr>
              <w:t>нелатексный</w:t>
            </w:r>
            <w:proofErr w:type="spellEnd"/>
            <w:r w:rsidRPr="00223737">
              <w:rPr>
                <w:sz w:val="20"/>
                <w:szCs w:val="20"/>
              </w:rPr>
              <w:t xml:space="preserve"> многоразового использования размером не менее 2м х14 см - 2 </w:t>
            </w:r>
            <w:proofErr w:type="spellStart"/>
            <w:r w:rsidRPr="00223737">
              <w:rPr>
                <w:sz w:val="20"/>
                <w:szCs w:val="20"/>
              </w:rPr>
              <w:t>шт</w:t>
            </w:r>
            <w:proofErr w:type="spellEnd"/>
            <w:r w:rsidRPr="00223737">
              <w:rPr>
                <w:sz w:val="20"/>
                <w:szCs w:val="20"/>
              </w:rPr>
              <w:br/>
              <w:t xml:space="preserve">Салфетки марлевые тканые размером не менее 16 x 13 см N 10 - 2 </w:t>
            </w:r>
            <w:proofErr w:type="spellStart"/>
            <w:r w:rsidRPr="00223737">
              <w:rPr>
                <w:sz w:val="20"/>
                <w:szCs w:val="20"/>
              </w:rPr>
              <w:t>уп</w:t>
            </w:r>
            <w:proofErr w:type="spellEnd"/>
            <w:r w:rsidRPr="00223737">
              <w:rPr>
                <w:sz w:val="20"/>
                <w:szCs w:val="20"/>
              </w:rPr>
              <w:br/>
              <w:t xml:space="preserve">Лейкопластырь кожный </w:t>
            </w:r>
            <w:proofErr w:type="spellStart"/>
            <w:r w:rsidRPr="00223737">
              <w:rPr>
                <w:sz w:val="20"/>
                <w:szCs w:val="20"/>
              </w:rPr>
              <w:t>гипоаллергенный</w:t>
            </w:r>
            <w:proofErr w:type="spellEnd"/>
            <w:r w:rsidRPr="00223737">
              <w:rPr>
                <w:sz w:val="20"/>
                <w:szCs w:val="20"/>
              </w:rPr>
              <w:t xml:space="preserve"> (фиксирующий рулонный) размером не менее 2 см x 500 см - 1 </w:t>
            </w:r>
            <w:proofErr w:type="spellStart"/>
            <w:r w:rsidRPr="00223737">
              <w:rPr>
                <w:sz w:val="20"/>
                <w:szCs w:val="20"/>
              </w:rPr>
              <w:t>шт</w:t>
            </w:r>
            <w:proofErr w:type="spellEnd"/>
            <w:r w:rsidRPr="00223737">
              <w:rPr>
                <w:sz w:val="20"/>
                <w:szCs w:val="20"/>
              </w:rPr>
              <w:br/>
              <w:t>Лейкопластырь для кожных покровов, антибактериальный размером не менее 1,9 см x 7,2 см - 10шт</w:t>
            </w:r>
            <w:r w:rsidRPr="00223737">
              <w:rPr>
                <w:sz w:val="20"/>
                <w:szCs w:val="20"/>
              </w:rPr>
              <w:br/>
              <w:t>Лейкопластырь для кожных покровов, антибактериальный размером не менее 4 см x 10 см - 2шт</w:t>
            </w:r>
            <w:r w:rsidRPr="00223737">
              <w:rPr>
                <w:sz w:val="20"/>
                <w:szCs w:val="20"/>
              </w:rPr>
              <w:br/>
              <w:t xml:space="preserve">Ножницы для перевязочного материала, многоразового использования- 1 </w:t>
            </w:r>
            <w:proofErr w:type="spellStart"/>
            <w:r w:rsidRPr="00223737">
              <w:rPr>
                <w:sz w:val="20"/>
                <w:szCs w:val="20"/>
              </w:rPr>
              <w:t>шт</w:t>
            </w:r>
            <w:proofErr w:type="spellEnd"/>
            <w:r w:rsidRPr="00223737">
              <w:rPr>
                <w:sz w:val="20"/>
                <w:szCs w:val="20"/>
              </w:rPr>
              <w:br/>
              <w:t xml:space="preserve">Одеяло спасательное, многоразового использования размером не менее 160 x 210 см - 2 </w:t>
            </w:r>
            <w:proofErr w:type="spellStart"/>
            <w:r w:rsidRPr="00223737">
              <w:rPr>
                <w:sz w:val="20"/>
                <w:szCs w:val="20"/>
              </w:rPr>
              <w:t>шт</w:t>
            </w:r>
            <w:proofErr w:type="spellEnd"/>
            <w:r w:rsidRPr="00223737">
              <w:rPr>
                <w:sz w:val="20"/>
                <w:szCs w:val="20"/>
              </w:rPr>
              <w:br/>
              <w:t xml:space="preserve">Инструкция по оказанию первой помощи с применением аптечки для оказания первой помощи пострадавшим -1 </w:t>
            </w:r>
            <w:proofErr w:type="spellStart"/>
            <w:r w:rsidRPr="00223737">
              <w:rPr>
                <w:sz w:val="20"/>
                <w:szCs w:val="20"/>
              </w:rPr>
              <w:t>шт</w:t>
            </w:r>
            <w:proofErr w:type="spellEnd"/>
            <w:r w:rsidRPr="00223737">
              <w:rPr>
                <w:sz w:val="20"/>
                <w:szCs w:val="20"/>
              </w:rPr>
              <w:br/>
              <w:t>Блокнот формата не менее А7 - 1 шт.</w:t>
            </w:r>
            <w:r w:rsidRPr="00223737">
              <w:rPr>
                <w:sz w:val="20"/>
                <w:szCs w:val="20"/>
              </w:rPr>
              <w:br/>
              <w:t>Маркер черный (синий) - 1 шт.</w:t>
            </w:r>
            <w:r w:rsidRPr="00223737">
              <w:rPr>
                <w:sz w:val="20"/>
                <w:szCs w:val="20"/>
              </w:rPr>
              <w:br/>
              <w:t xml:space="preserve">Футляр/сумка - 1 </w:t>
            </w:r>
            <w:proofErr w:type="spellStart"/>
            <w:r w:rsidRPr="0022373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sz w:val="20"/>
                <w:szCs w:val="20"/>
              </w:rPr>
            </w:pPr>
            <w:r w:rsidRPr="00223737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sz w:val="20"/>
                <w:szCs w:val="20"/>
              </w:rPr>
            </w:pPr>
            <w:proofErr w:type="spellStart"/>
            <w:r w:rsidRPr="0022373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sz w:val="20"/>
                <w:szCs w:val="20"/>
              </w:rPr>
            </w:pPr>
            <w:r w:rsidRPr="00223737">
              <w:rPr>
                <w:sz w:val="20"/>
                <w:szCs w:val="20"/>
              </w:rPr>
              <w:t>1 410,61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sz w:val="20"/>
                <w:szCs w:val="20"/>
              </w:rPr>
            </w:pPr>
          </w:p>
        </w:tc>
      </w:tr>
      <w:tr w:rsidR="00223737" w:rsidRPr="00223737" w:rsidTr="00223737">
        <w:trPr>
          <w:trHeight w:val="4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23737" w:rsidRPr="00223737" w:rsidRDefault="002237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223737" w:rsidRPr="00223737" w:rsidRDefault="002237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223737" w:rsidRPr="00223737" w:rsidRDefault="002237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7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737" w:rsidRPr="00223737" w:rsidRDefault="002237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3737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23737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Данилова Мария Александровна</cp:lastModifiedBy>
  <cp:revision>8</cp:revision>
  <cp:lastPrinted>2018-07-11T11:54:00Z</cp:lastPrinted>
  <dcterms:created xsi:type="dcterms:W3CDTF">2023-03-16T08:33:00Z</dcterms:created>
  <dcterms:modified xsi:type="dcterms:W3CDTF">2025-04-18T08:35:00Z</dcterms:modified>
</cp:coreProperties>
</file>