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AB" w:rsidRPr="00351167" w:rsidRDefault="008A00AB" w:rsidP="00037FD1">
      <w:pPr>
        <w:pStyle w:val="a3"/>
        <w:spacing w:line="25" w:lineRule="atLeast"/>
        <w:jc w:val="both"/>
        <w:rPr>
          <w:sz w:val="20"/>
          <w:szCs w:val="20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42"/>
        <w:gridCol w:w="1518"/>
        <w:gridCol w:w="704"/>
        <w:gridCol w:w="411"/>
        <w:gridCol w:w="548"/>
        <w:gridCol w:w="411"/>
        <w:gridCol w:w="1220"/>
        <w:gridCol w:w="5111"/>
        <w:gridCol w:w="141"/>
      </w:tblGrid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37115C">
            <w:pPr>
              <w:spacing w:line="25" w:lineRule="atLeast"/>
              <w:rPr>
                <w:spacing w:val="20"/>
                <w:sz w:val="20"/>
                <w:szCs w:val="20"/>
              </w:rPr>
            </w:pPr>
            <w:r w:rsidRPr="00351167">
              <w:rPr>
                <w:spacing w:val="20"/>
                <w:sz w:val="20"/>
                <w:szCs w:val="20"/>
              </w:rPr>
              <w:t>УТВЕРЖДАЮ: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</w:tcPr>
          <w:p w:rsidR="00264C2F" w:rsidRPr="00351167" w:rsidRDefault="00264C2F" w:rsidP="00037FD1">
            <w:pPr>
              <w:spacing w:line="25" w:lineRule="atLeast"/>
              <w:jc w:val="right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(наименование заказчика)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sz w:val="20"/>
                <w:szCs w:val="20"/>
              </w:rPr>
            </w:pP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264C2F" w:rsidRPr="00351167" w:rsidRDefault="0058455B" w:rsidP="00207618">
            <w:pPr>
              <w:spacing w:line="25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Закупочной комиссии </w:t>
            </w:r>
            <w:r w:rsidR="00207618">
              <w:rPr>
                <w:sz w:val="20"/>
                <w:szCs w:val="20"/>
              </w:rPr>
              <w:t>В. В. Антонов</w:t>
            </w:r>
          </w:p>
        </w:tc>
      </w:tr>
      <w:tr w:rsidR="00264C2F" w:rsidRPr="00351167" w:rsidTr="004545EE">
        <w:trPr>
          <w:gridBefore w:val="1"/>
          <w:gridAfter w:val="1"/>
          <w:wBefore w:w="142" w:type="dxa"/>
          <w:wAfter w:w="141" w:type="dxa"/>
        </w:trPr>
        <w:tc>
          <w:tcPr>
            <w:tcW w:w="4812" w:type="dxa"/>
            <w:gridSpan w:val="6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111" w:type="dxa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351167">
              <w:rPr>
                <w:i/>
                <w:sz w:val="20"/>
                <w:szCs w:val="20"/>
                <w:vertAlign w:val="superscript"/>
              </w:rPr>
              <w:t>(должность, И.</w:t>
            </w:r>
            <w:r w:rsidR="00C20D91" w:rsidRPr="00351167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351167">
              <w:rPr>
                <w:i/>
                <w:sz w:val="20"/>
                <w:szCs w:val="20"/>
                <w:vertAlign w:val="superscript"/>
              </w:rPr>
              <w:t>О. Фамилия)</w:t>
            </w:r>
          </w:p>
          <w:p w:rsidR="00A72093" w:rsidRPr="00351167" w:rsidRDefault="009859BE" w:rsidP="009859BE">
            <w:pPr>
              <w:spacing w:line="25" w:lineRule="atLeast"/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«27</w:t>
            </w:r>
            <w:r w:rsidR="00DC19D1" w:rsidRPr="00351167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февраля</w:t>
            </w:r>
            <w:r w:rsidR="00DC19D1" w:rsidRPr="00351167">
              <w:rPr>
                <w:sz w:val="20"/>
                <w:szCs w:val="20"/>
              </w:rPr>
              <w:t xml:space="preserve"> 20</w:t>
            </w:r>
            <w:r w:rsidR="00927F1C" w:rsidRPr="00351167">
              <w:rPr>
                <w:sz w:val="20"/>
                <w:szCs w:val="20"/>
              </w:rPr>
              <w:t>2</w:t>
            </w:r>
            <w:r w:rsidR="00067233">
              <w:rPr>
                <w:sz w:val="20"/>
                <w:szCs w:val="20"/>
              </w:rPr>
              <w:t>6</w:t>
            </w:r>
            <w:r w:rsidR="00A72093"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264C2F" w:rsidRPr="00351167" w:rsidRDefault="00264C2F" w:rsidP="00037FD1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caps/>
                <w:sz w:val="20"/>
                <w:szCs w:val="20"/>
              </w:rPr>
              <w:t>Извещение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141" w:type="dxa"/>
        </w:trPr>
        <w:tc>
          <w:tcPr>
            <w:tcW w:w="9923" w:type="dxa"/>
            <w:gridSpan w:val="7"/>
          </w:tcPr>
          <w:p w:rsidR="00544912" w:rsidRDefault="00264C2F" w:rsidP="00544912">
            <w:pPr>
              <w:spacing w:line="25" w:lineRule="atLeast"/>
              <w:jc w:val="center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 xml:space="preserve">о </w:t>
            </w:r>
            <w:r w:rsidR="00544912">
              <w:rPr>
                <w:b/>
                <w:bCs/>
                <w:sz w:val="20"/>
                <w:szCs w:val="20"/>
              </w:rPr>
              <w:t xml:space="preserve">проведении мелкой </w:t>
            </w:r>
            <w:r w:rsidR="00F112C6" w:rsidRPr="00351167">
              <w:rPr>
                <w:b/>
                <w:bCs/>
                <w:sz w:val="20"/>
                <w:szCs w:val="20"/>
              </w:rPr>
              <w:t>закупк</w:t>
            </w:r>
            <w:r w:rsidR="00544912">
              <w:rPr>
                <w:b/>
                <w:bCs/>
                <w:sz w:val="20"/>
                <w:szCs w:val="20"/>
              </w:rPr>
              <w:t>и</w:t>
            </w:r>
          </w:p>
          <w:p w:rsidR="00264C2F" w:rsidRPr="00544912" w:rsidRDefault="009859BE" w:rsidP="00544912">
            <w:pPr>
              <w:spacing w:line="25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 лоту № 9764</w:t>
            </w:r>
            <w:r w:rsidR="00544912">
              <w:rPr>
                <w:b/>
                <w:bCs/>
                <w:sz w:val="20"/>
                <w:szCs w:val="20"/>
              </w:rPr>
              <w:t xml:space="preserve"> «</w:t>
            </w:r>
            <w:r w:rsidRPr="009859BE">
              <w:rPr>
                <w:b/>
                <w:bCs/>
                <w:sz w:val="20"/>
                <w:szCs w:val="20"/>
              </w:rPr>
              <w:t>Поставка химреактивов</w:t>
            </w:r>
            <w:r w:rsidR="00544912">
              <w:rPr>
                <w:b/>
                <w:bCs/>
                <w:sz w:val="20"/>
                <w:szCs w:val="20"/>
              </w:rPr>
              <w:t xml:space="preserve">» </w:t>
            </w:r>
            <w:r w:rsidR="00544912" w:rsidRPr="00DF1510">
              <w:rPr>
                <w:b/>
                <w:sz w:val="20"/>
                <w:szCs w:val="20"/>
              </w:rPr>
              <w:t>для нужд</w:t>
            </w:r>
            <w:r w:rsidR="00544912">
              <w:rPr>
                <w:b/>
                <w:sz w:val="20"/>
                <w:szCs w:val="20"/>
              </w:rPr>
              <w:t xml:space="preserve"> МУП УИС</w:t>
            </w:r>
          </w:p>
        </w:tc>
      </w:tr>
      <w:tr w:rsidR="005A459A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A459A" w:rsidRPr="00351167" w:rsidRDefault="005A459A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1. Информация о заказчике: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660" w:type="dxa"/>
            <w:gridSpan w:val="2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Заказчик:</w:t>
            </w:r>
          </w:p>
        </w:tc>
        <w:tc>
          <w:tcPr>
            <w:tcW w:w="8546" w:type="dxa"/>
            <w:gridSpan w:val="7"/>
            <w:tcBorders>
              <w:bottom w:val="single" w:sz="4" w:space="0" w:color="auto"/>
            </w:tcBorders>
          </w:tcPr>
          <w:p w:rsidR="00264C2F" w:rsidRPr="00351167" w:rsidRDefault="00DF1510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МУП УИС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Почтовый а</w:t>
            </w:r>
            <w:r w:rsidR="00264C2F" w:rsidRPr="00351167">
              <w:rPr>
                <w:sz w:val="20"/>
                <w:szCs w:val="20"/>
              </w:rPr>
              <w:t>дрес: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264C2F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1C0B81" w:rsidRPr="00351167" w:rsidRDefault="001C0B81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Место нахождения:</w:t>
            </w:r>
          </w:p>
        </w:tc>
        <w:tc>
          <w:tcPr>
            <w:tcW w:w="7842" w:type="dxa"/>
            <w:gridSpan w:val="6"/>
            <w:tcBorders>
              <w:bottom w:val="single" w:sz="4" w:space="0" w:color="auto"/>
            </w:tcBorders>
          </w:tcPr>
          <w:p w:rsidR="001C0B81" w:rsidRPr="00351167" w:rsidRDefault="0045445E" w:rsidP="00FD518F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4500</w:t>
            </w:r>
            <w:r w:rsidR="00FD518F" w:rsidRPr="00351167">
              <w:rPr>
                <w:sz w:val="20"/>
                <w:szCs w:val="20"/>
              </w:rPr>
              <w:t>80</w:t>
            </w:r>
            <w:r w:rsidRPr="00351167">
              <w:rPr>
                <w:sz w:val="20"/>
                <w:szCs w:val="20"/>
              </w:rPr>
              <w:t>, Республика Башкортостан, город Уфа, улица Степана Злобина, дом № 31/4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364" w:type="dxa"/>
            <w:gridSpan w:val="3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Контактное лицо: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9859BE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Мария Александровна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4C2F" w:rsidRPr="00351167" w:rsidRDefault="00EB31A6" w:rsidP="00037FD1">
            <w:pPr>
              <w:spacing w:line="25" w:lineRule="atLeast"/>
              <w:jc w:val="both"/>
              <w:rPr>
                <w:sz w:val="20"/>
                <w:szCs w:val="20"/>
                <w:lang w:val="en-US"/>
              </w:rPr>
            </w:pPr>
            <w:r w:rsidRPr="00EB31A6">
              <w:rPr>
                <w:sz w:val="20"/>
                <w:szCs w:val="20"/>
                <w:lang w:val="en-US"/>
              </w:rPr>
              <w:t>zakupki@mup-uis.ru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Контактный телефон:</w:t>
            </w:r>
          </w:p>
        </w:tc>
        <w:tc>
          <w:tcPr>
            <w:tcW w:w="7431" w:type="dxa"/>
            <w:gridSpan w:val="5"/>
            <w:tcBorders>
              <w:bottom w:val="single" w:sz="4" w:space="0" w:color="auto"/>
            </w:tcBorders>
          </w:tcPr>
          <w:p w:rsidR="009F6A0A" w:rsidRPr="009F6A0A" w:rsidRDefault="009F6A0A" w:rsidP="009F6A0A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+79177607750 (</w:t>
            </w:r>
            <w:hyperlink r:id="rId7" w:history="1">
              <w:r>
                <w:rPr>
                  <w:rStyle w:val="a9"/>
                  <w:color w:val="000000"/>
                  <w:sz w:val="20"/>
                  <w:szCs w:val="20"/>
                </w:rPr>
                <w:t xml:space="preserve">также доступен </w:t>
              </w:r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Telegram</w:t>
              </w:r>
            </w:hyperlink>
            <w:r w:rsidRPr="009F6A0A">
              <w:rPr>
                <w:sz w:val="20"/>
                <w:szCs w:val="20"/>
              </w:rPr>
              <w:t>)</w:t>
            </w:r>
          </w:p>
          <w:p w:rsidR="00264C2F" w:rsidRPr="00912C2F" w:rsidRDefault="00F258CD" w:rsidP="00F258CD">
            <w:pPr>
              <w:spacing w:line="25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Внимание! При недоступности данного номера необходимо изложить суть вопроса в письме на электронную почту </w:t>
            </w:r>
            <w:hyperlink r:id="rId8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</w:rPr>
              <w:t xml:space="preserve"> или в </w:t>
            </w:r>
            <w:proofErr w:type="spellStart"/>
            <w:r>
              <w:rPr>
                <w:sz w:val="20"/>
                <w:szCs w:val="20"/>
              </w:rPr>
              <w:t>Телеграм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a9"/>
                  <w:color w:val="000000"/>
                  <w:sz w:val="20"/>
                  <w:szCs w:val="20"/>
                </w:rPr>
                <w:t>@</w:t>
              </w:r>
              <w:proofErr w:type="spellStart"/>
              <w:r>
                <w:rPr>
                  <w:rStyle w:val="a9"/>
                  <w:color w:val="000000"/>
                  <w:sz w:val="20"/>
                  <w:szCs w:val="20"/>
                  <w:lang w:val="en-US"/>
                </w:rPr>
                <w:t>uiszakupki</w:t>
              </w:r>
              <w:proofErr w:type="spellEnd"/>
            </w:hyperlink>
            <w:r>
              <w:rPr>
                <w:sz w:val="20"/>
                <w:szCs w:val="20"/>
              </w:rPr>
              <w:t xml:space="preserve"> с указанием номера </w:t>
            </w:r>
            <w:r w:rsidRPr="003A558B">
              <w:rPr>
                <w:sz w:val="20"/>
                <w:szCs w:val="20"/>
              </w:rPr>
              <w:t>лота</w:t>
            </w:r>
            <w:r>
              <w:rPr>
                <w:sz w:val="20"/>
                <w:szCs w:val="20"/>
              </w:rPr>
              <w:t>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2775" w:type="dxa"/>
            <w:gridSpan w:val="4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431" w:type="dxa"/>
            <w:gridSpan w:val="5"/>
            <w:tcBorders>
              <w:top w:val="single" w:sz="4" w:space="0" w:color="auto"/>
            </w:tcBorders>
          </w:tcPr>
          <w:p w:rsidR="00264C2F" w:rsidRPr="00351167" w:rsidRDefault="00264C2F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734" w:type="dxa"/>
            <w:gridSpan w:val="6"/>
          </w:tcPr>
          <w:p w:rsidR="004A19C7" w:rsidRPr="00351167" w:rsidRDefault="004A19C7" w:rsidP="00037FD1">
            <w:pPr>
              <w:tabs>
                <w:tab w:val="left" w:pos="2948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2. Источник финансирования:</w:t>
            </w:r>
            <w:r w:rsidR="003B115C" w:rsidRPr="0035116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72" w:type="dxa"/>
            <w:gridSpan w:val="3"/>
          </w:tcPr>
          <w:p w:rsidR="004A19C7" w:rsidRPr="00351167" w:rsidRDefault="003B115C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собственные средства Заказчика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264C2F" w:rsidRPr="00351167" w:rsidRDefault="00264C2F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1C0B81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1C0B81" w:rsidRPr="00351167" w:rsidRDefault="004E5CC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3</w:t>
            </w:r>
            <w:r w:rsidR="00DF1510" w:rsidRPr="00351167">
              <w:rPr>
                <w:b/>
                <w:sz w:val="20"/>
                <w:szCs w:val="20"/>
              </w:rPr>
              <w:t xml:space="preserve">. Предмет договора: </w:t>
            </w:r>
            <w:r w:rsidR="00854439" w:rsidRPr="00351167">
              <w:rPr>
                <w:sz w:val="20"/>
                <w:szCs w:val="20"/>
              </w:rPr>
              <w:t>в</w:t>
            </w:r>
            <w:r w:rsidRPr="00351167">
              <w:rPr>
                <w:sz w:val="20"/>
                <w:szCs w:val="20"/>
              </w:rPr>
              <w:t xml:space="preserve"> соответствии с </w:t>
            </w:r>
            <w:r w:rsidR="00E06A56" w:rsidRPr="00351167">
              <w:rPr>
                <w:sz w:val="20"/>
                <w:szCs w:val="20"/>
              </w:rPr>
              <w:t>т</w:t>
            </w:r>
            <w:r w:rsidRPr="00351167">
              <w:rPr>
                <w:sz w:val="20"/>
                <w:szCs w:val="20"/>
              </w:rPr>
              <w:t>ехническим заданием (приложение №1 к настоящему извещению)</w:t>
            </w:r>
          </w:p>
          <w:p w:rsidR="001C0B81" w:rsidRPr="00351167" w:rsidRDefault="001C0B81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4A19C7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4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4A19C7" w:rsidRPr="00351167">
              <w:rPr>
                <w:b/>
                <w:sz w:val="20"/>
                <w:szCs w:val="20"/>
              </w:rPr>
              <w:t xml:space="preserve">Место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4A19C7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4A19C7" w:rsidRPr="00351167" w:rsidRDefault="00B04355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Объекты МУП УИС, находящиеся в г. Уфа. Точный адрес места поставки указывается Заказчиком в заявке на поставку товара.</w:t>
            </w: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Pr="00351167" w:rsidRDefault="004A19C7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3323" w:type="dxa"/>
            <w:gridSpan w:val="5"/>
          </w:tcPr>
          <w:p w:rsidR="00264C2F" w:rsidRPr="00351167" w:rsidRDefault="004E5CC5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5</w:t>
            </w:r>
            <w:r w:rsidR="009A5CF2" w:rsidRPr="00351167">
              <w:rPr>
                <w:b/>
                <w:sz w:val="20"/>
                <w:szCs w:val="20"/>
              </w:rPr>
              <w:t xml:space="preserve">. </w:t>
            </w:r>
            <w:r w:rsidR="00264C2F" w:rsidRPr="00351167">
              <w:rPr>
                <w:b/>
                <w:sz w:val="20"/>
                <w:szCs w:val="20"/>
              </w:rPr>
              <w:t xml:space="preserve">Срок </w:t>
            </w:r>
            <w:r w:rsidR="004F1A09" w:rsidRPr="00351167">
              <w:rPr>
                <w:b/>
                <w:sz w:val="20"/>
                <w:szCs w:val="20"/>
              </w:rPr>
              <w:t>поставки товара</w:t>
            </w:r>
            <w:r w:rsidR="00264C2F" w:rsidRPr="003511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883" w:type="dxa"/>
            <w:gridSpan w:val="4"/>
            <w:tcBorders>
              <w:bottom w:val="single" w:sz="4" w:space="0" w:color="auto"/>
            </w:tcBorders>
          </w:tcPr>
          <w:p w:rsidR="00640E92" w:rsidRPr="00351167" w:rsidRDefault="00640E92" w:rsidP="00037FD1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течение </w:t>
            </w:r>
            <w:r w:rsidR="003400ED" w:rsidRPr="00351167">
              <w:rPr>
                <w:sz w:val="20"/>
                <w:szCs w:val="20"/>
              </w:rPr>
              <w:t>7</w:t>
            </w:r>
            <w:r w:rsidRPr="00351167">
              <w:rPr>
                <w:sz w:val="20"/>
                <w:szCs w:val="20"/>
              </w:rPr>
              <w:t xml:space="preserve"> дней с момента подачи заявки Заказчиком,</w:t>
            </w:r>
          </w:p>
          <w:p w:rsidR="00264C2F" w:rsidRPr="00351167" w:rsidRDefault="00640E92" w:rsidP="005F38D8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не позднее «</w:t>
            </w:r>
            <w:r w:rsidR="00F112C6" w:rsidRPr="00351167">
              <w:rPr>
                <w:sz w:val="20"/>
                <w:szCs w:val="20"/>
              </w:rPr>
              <w:t>31</w:t>
            </w:r>
            <w:r w:rsidRPr="00351167">
              <w:rPr>
                <w:sz w:val="20"/>
                <w:szCs w:val="20"/>
              </w:rPr>
              <w:t>»</w:t>
            </w:r>
            <w:r w:rsidR="00E0330C" w:rsidRPr="00351167">
              <w:rPr>
                <w:sz w:val="20"/>
                <w:szCs w:val="20"/>
              </w:rPr>
              <w:t xml:space="preserve"> </w:t>
            </w:r>
            <w:r w:rsidR="00DC19D1" w:rsidRPr="00351167">
              <w:rPr>
                <w:sz w:val="20"/>
                <w:szCs w:val="20"/>
              </w:rPr>
              <w:t>декабря 20</w:t>
            </w:r>
            <w:r w:rsidR="00927F1C" w:rsidRPr="00351167">
              <w:rPr>
                <w:sz w:val="20"/>
                <w:szCs w:val="20"/>
              </w:rPr>
              <w:t>2</w:t>
            </w:r>
            <w:r w:rsidR="005F38D8">
              <w:rPr>
                <w:sz w:val="20"/>
                <w:szCs w:val="20"/>
              </w:rPr>
              <w:t>6</w:t>
            </w:r>
            <w:r w:rsidRPr="00351167">
              <w:rPr>
                <w:sz w:val="20"/>
                <w:szCs w:val="20"/>
              </w:rPr>
              <w:t xml:space="preserve"> г.</w:t>
            </w:r>
          </w:p>
        </w:tc>
      </w:tr>
      <w:tr w:rsidR="00264C2F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BB7A3C" w:rsidRPr="00351167" w:rsidRDefault="00BB7A3C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4A19C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6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. Начальная (максимальная) цена </w:t>
            </w:r>
            <w:r w:rsidR="004E5CC5" w:rsidRPr="00351167">
              <w:rPr>
                <w:b/>
                <w:bCs/>
                <w:sz w:val="20"/>
                <w:szCs w:val="20"/>
              </w:rPr>
              <w:t>договора</w:t>
            </w:r>
            <w:r w:rsidR="004A19C7" w:rsidRPr="00351167">
              <w:rPr>
                <w:b/>
                <w:bCs/>
                <w:sz w:val="20"/>
                <w:szCs w:val="20"/>
              </w:rPr>
              <w:t xml:space="preserve">: </w:t>
            </w:r>
            <w:r w:rsidR="009859BE" w:rsidRPr="009859BE">
              <w:rPr>
                <w:b/>
                <w:bCs/>
                <w:sz w:val="20"/>
                <w:szCs w:val="20"/>
              </w:rPr>
              <w:t>76 642,24</w:t>
            </w:r>
            <w:r w:rsidR="009859BE">
              <w:rPr>
                <w:b/>
                <w:bCs/>
                <w:sz w:val="20"/>
                <w:szCs w:val="20"/>
              </w:rPr>
              <w:t xml:space="preserve"> </w:t>
            </w:r>
            <w:r w:rsidR="004A19C7" w:rsidRPr="00351167">
              <w:rPr>
                <w:b/>
                <w:bCs/>
                <w:sz w:val="20"/>
                <w:szCs w:val="20"/>
              </w:rPr>
              <w:t>руб.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Внимание!</w:t>
            </w:r>
            <w:r>
              <w:rPr>
                <w:bCs/>
                <w:sz w:val="20"/>
                <w:szCs w:val="20"/>
              </w:rPr>
              <w:t xml:space="preserve"> Указанная цена включает в себя НДС 22%.</w:t>
            </w:r>
          </w:p>
          <w:p w:rsidR="00CB7119" w:rsidRDefault="00CB7119" w:rsidP="00CB7119">
            <w:pPr>
              <w:spacing w:line="25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Начальная (максимальная) цена для участников, чьи товары (работы, услуги) облагаются НДС по иной ставке, рассчитывается следующим образом:</w:t>
            </w:r>
          </w:p>
          <w:p w:rsidR="00F06704" w:rsidRPr="00351167" w:rsidRDefault="00CB7119" w:rsidP="00CB7119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НМЦ для участника = НМЦ за вычетом НДС 22% + сумма НДС участника.</w:t>
            </w:r>
          </w:p>
        </w:tc>
      </w:tr>
      <w:tr w:rsidR="0085443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854439" w:rsidRPr="00351167" w:rsidRDefault="00854439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A19C7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A40C9" w:rsidRPr="00351167" w:rsidRDefault="00DF1510" w:rsidP="00037FD1">
            <w:pPr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7</w:t>
            </w:r>
            <w:r w:rsidR="00407EC1" w:rsidRPr="00351167">
              <w:rPr>
                <w:b/>
                <w:sz w:val="20"/>
                <w:szCs w:val="20"/>
              </w:rPr>
              <w:t xml:space="preserve">. </w:t>
            </w:r>
            <w:r w:rsidR="00DA40C9" w:rsidRPr="00351167">
              <w:rPr>
                <w:b/>
                <w:sz w:val="20"/>
                <w:szCs w:val="20"/>
              </w:rPr>
              <w:t>Порядок формирования</w:t>
            </w:r>
            <w:r w:rsidR="00854439" w:rsidRPr="00351167">
              <w:rPr>
                <w:b/>
                <w:bCs/>
                <w:sz w:val="20"/>
                <w:szCs w:val="20"/>
              </w:rPr>
              <w:t xml:space="preserve"> начальной (максимальной</w:t>
            </w:r>
            <w:r w:rsidR="00DA40C9" w:rsidRPr="00351167">
              <w:rPr>
                <w:b/>
                <w:bCs/>
                <w:sz w:val="20"/>
                <w:szCs w:val="20"/>
              </w:rPr>
              <w:t>) цен</w:t>
            </w:r>
            <w:r w:rsidR="008A0D56" w:rsidRPr="00351167">
              <w:rPr>
                <w:b/>
                <w:bCs/>
                <w:sz w:val="20"/>
                <w:szCs w:val="20"/>
              </w:rPr>
              <w:t>ы</w:t>
            </w:r>
            <w:r w:rsidR="00DA40C9" w:rsidRPr="00351167">
              <w:rPr>
                <w:b/>
                <w:bCs/>
                <w:sz w:val="20"/>
                <w:szCs w:val="20"/>
              </w:rPr>
              <w:t xml:space="preserve"> договора:</w:t>
            </w:r>
          </w:p>
          <w:p w:rsidR="004A19C7" w:rsidRPr="00351167" w:rsidRDefault="009A5CF2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 xml:space="preserve">В стоимость </w:t>
            </w:r>
            <w:r w:rsidR="00417BB9" w:rsidRPr="00351167">
              <w:rPr>
                <w:sz w:val="20"/>
                <w:szCs w:val="20"/>
              </w:rPr>
              <w:t>договора</w:t>
            </w:r>
            <w:r w:rsidRPr="00351167">
              <w:rPr>
                <w:sz w:val="20"/>
                <w:szCs w:val="20"/>
              </w:rPr>
              <w:t xml:space="preserve"> включены</w:t>
            </w:r>
            <w:r w:rsidR="00DF1510" w:rsidRPr="00351167">
              <w:rPr>
                <w:sz w:val="20"/>
                <w:szCs w:val="20"/>
              </w:rPr>
              <w:t xml:space="preserve">: </w:t>
            </w:r>
            <w:r w:rsidR="0074273F" w:rsidRPr="00351167">
              <w:rPr>
                <w:color w:val="000000"/>
                <w:sz w:val="20"/>
                <w:szCs w:val="20"/>
              </w:rPr>
              <w:t>стоимость Товара, тары, упаковки, маркировки, налоги (</w:t>
            </w:r>
            <w:r w:rsidR="008A0D56" w:rsidRPr="00351167">
              <w:rPr>
                <w:color w:val="000000"/>
                <w:sz w:val="20"/>
                <w:szCs w:val="20"/>
              </w:rPr>
              <w:t xml:space="preserve">в том числе </w:t>
            </w:r>
            <w:r w:rsidR="0074273F" w:rsidRPr="00351167">
              <w:rPr>
                <w:color w:val="000000"/>
                <w:sz w:val="20"/>
                <w:szCs w:val="20"/>
              </w:rPr>
              <w:t xml:space="preserve">НДС), транспортные услуги (доставка до склада Заказчика), страховые услуги, стоимость документов качества, другие затраты и обязательные платежи, необходимые для выполнения </w:t>
            </w:r>
            <w:r w:rsidR="00417BB9" w:rsidRPr="00351167">
              <w:rPr>
                <w:color w:val="000000"/>
                <w:sz w:val="20"/>
                <w:szCs w:val="20"/>
              </w:rPr>
              <w:t>договора</w:t>
            </w:r>
            <w:r w:rsidR="0074273F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DF1510" w:rsidRPr="00351167" w:rsidRDefault="00DF1510" w:rsidP="00037FD1">
            <w:pPr>
              <w:tabs>
                <w:tab w:val="left" w:pos="0"/>
              </w:tabs>
              <w:spacing w:line="25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F2A69" w:rsidRPr="00351167" w:rsidRDefault="00DF1510" w:rsidP="006C4380">
            <w:pPr>
              <w:tabs>
                <w:tab w:val="left" w:pos="0"/>
              </w:tabs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bCs/>
                <w:sz w:val="20"/>
                <w:szCs w:val="20"/>
              </w:rPr>
              <w:t>8</w:t>
            </w:r>
            <w:r w:rsidR="00CF2A69" w:rsidRPr="00351167">
              <w:rPr>
                <w:b/>
                <w:bCs/>
                <w:sz w:val="20"/>
                <w:szCs w:val="20"/>
              </w:rPr>
              <w:t xml:space="preserve">. </w:t>
            </w:r>
            <w:r w:rsidR="006C4380" w:rsidRPr="00351167">
              <w:rPr>
                <w:b/>
                <w:bCs/>
                <w:sz w:val="20"/>
                <w:szCs w:val="20"/>
              </w:rPr>
              <w:t>Сроки и условия оплаты по договору</w:t>
            </w:r>
            <w:r w:rsidR="00CF2A69" w:rsidRPr="00351167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F112C6" w:rsidP="004E07A5">
            <w:pPr>
              <w:jc w:val="both"/>
              <w:rPr>
                <w:color w:val="000000"/>
                <w:sz w:val="20"/>
                <w:szCs w:val="20"/>
              </w:rPr>
            </w:pPr>
            <w:r w:rsidRPr="00351167">
              <w:rPr>
                <w:color w:val="000000"/>
                <w:sz w:val="20"/>
                <w:szCs w:val="20"/>
              </w:rPr>
              <w:t xml:space="preserve">Поставляемый товар оплачивается путём перечисления денежных средств на расчётный счёт </w:t>
            </w:r>
            <w:r w:rsidR="00402487" w:rsidRPr="00351167">
              <w:rPr>
                <w:color w:val="000000"/>
                <w:sz w:val="20"/>
                <w:szCs w:val="20"/>
              </w:rPr>
              <w:t xml:space="preserve">контрагента 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в течение </w:t>
            </w:r>
            <w:r w:rsidR="004E07A5">
              <w:rPr>
                <w:color w:val="000000"/>
                <w:sz w:val="20"/>
                <w:szCs w:val="20"/>
              </w:rPr>
              <w:t>7</w:t>
            </w:r>
            <w:r w:rsidR="00E75A58" w:rsidRPr="00351167">
              <w:rPr>
                <w:color w:val="000000"/>
                <w:sz w:val="20"/>
                <w:szCs w:val="20"/>
              </w:rPr>
              <w:t xml:space="preserve"> рабочих дней</w:t>
            </w:r>
            <w:r w:rsidR="00E0330C" w:rsidRPr="00351167">
              <w:rPr>
                <w:color w:val="000000"/>
                <w:sz w:val="20"/>
                <w:szCs w:val="20"/>
              </w:rPr>
              <w:t xml:space="preserve"> после подписания Заказчиком документа о приёмке поставленного товара</w:t>
            </w:r>
            <w:r w:rsidR="006C4380" w:rsidRPr="003511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CF2A69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CF2A69" w:rsidRPr="00351167" w:rsidRDefault="00DF1510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9</w:t>
            </w:r>
            <w:r w:rsidR="00CF2A69" w:rsidRPr="00351167">
              <w:rPr>
                <w:b/>
                <w:snapToGrid w:val="0"/>
                <w:color w:val="000000"/>
                <w:sz w:val="20"/>
                <w:szCs w:val="20"/>
              </w:rPr>
              <w:t>. Порядок подачи заявок, форма котировочной заявки:</w:t>
            </w:r>
          </w:p>
        </w:tc>
      </w:tr>
      <w:tr w:rsidR="00CF2A69" w:rsidRPr="00351167" w:rsidTr="004545EE">
        <w:tblPrEx>
          <w:tblLook w:val="0000" w:firstRow="0" w:lastRow="0" w:firstColumn="0" w:lastColumn="0" w:noHBand="0" w:noVBand="0"/>
        </w:tblPrEx>
        <w:tc>
          <w:tcPr>
            <w:tcW w:w="10206" w:type="dxa"/>
            <w:gridSpan w:val="9"/>
          </w:tcPr>
          <w:p w:rsidR="00562BB3" w:rsidRPr="00351167" w:rsidRDefault="00F112C6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>З</w:t>
            </w:r>
            <w:r w:rsidR="00CF2A69" w:rsidRPr="00351167">
              <w:rPr>
                <w:snapToGrid w:val="0"/>
                <w:color w:val="000000"/>
                <w:sz w:val="20"/>
                <w:szCs w:val="20"/>
              </w:rPr>
              <w:t xml:space="preserve">аявки подаются </w:t>
            </w:r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в срок, указанный на сайте Заказчика 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mup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-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uis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>.</w:t>
            </w:r>
            <w:proofErr w:type="spellStart"/>
            <w:r w:rsidR="00777025" w:rsidRPr="00351167">
              <w:rPr>
                <w:snapToGrid w:val="0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  <w:r w:rsidR="00777025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электронной почте </w:t>
            </w:r>
            <w:hyperlink r:id="rId10" w:history="1"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zakupki</w:t>
              </w:r>
              <w:r w:rsidR="008B3C82" w:rsidRPr="00FE0F18">
                <w:rPr>
                  <w:rStyle w:val="a9"/>
                  <w:sz w:val="20"/>
                  <w:szCs w:val="20"/>
                </w:rPr>
                <w:t>@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mup</w:t>
              </w:r>
              <w:r w:rsidR="008B3C82" w:rsidRPr="00FE0F18">
                <w:rPr>
                  <w:rStyle w:val="a9"/>
                  <w:sz w:val="20"/>
                  <w:szCs w:val="20"/>
                </w:rPr>
                <w:t>-</w:t>
              </w:r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uis</w:t>
              </w:r>
              <w:r w:rsidR="008B3C82" w:rsidRPr="00FE0F18">
                <w:rPr>
                  <w:rStyle w:val="a9"/>
                  <w:sz w:val="20"/>
                  <w:szCs w:val="20"/>
                </w:rPr>
                <w:t>.</w:t>
              </w:r>
              <w:proofErr w:type="spellStart"/>
              <w:r w:rsidR="008B3C82" w:rsidRPr="00FE0F18">
                <w:rPr>
                  <w:rStyle w:val="a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с указанием в теме письма номера и наименования лота.</w:t>
            </w:r>
          </w:p>
          <w:p w:rsidR="00CF2A69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F112C6" w:rsidRPr="00351167" w:rsidRDefault="00CF2A69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Заявка </w:t>
            </w:r>
            <w:r w:rsidR="00E0330C" w:rsidRPr="00351167">
              <w:rPr>
                <w:snapToGrid w:val="0"/>
                <w:color w:val="000000"/>
                <w:sz w:val="20"/>
                <w:szCs w:val="20"/>
              </w:rPr>
              <w:t>может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 быть составлена по форме, привед</w:t>
            </w:r>
            <w:r w:rsidR="00D83BCE" w:rsidRPr="00351167">
              <w:rPr>
                <w:snapToGrid w:val="0"/>
                <w:color w:val="000000"/>
                <w:sz w:val="20"/>
                <w:szCs w:val="20"/>
              </w:rPr>
              <w:t>ё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нной в Приложении № 2 к извещению о проведении з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акупки либо в форме счёта</w:t>
            </w:r>
            <w:r w:rsidR="00402487" w:rsidRPr="00351167">
              <w:rPr>
                <w:snapToGrid w:val="0"/>
                <w:color w:val="000000"/>
                <w:sz w:val="20"/>
                <w:szCs w:val="20"/>
              </w:rPr>
              <w:t xml:space="preserve"> на оплату.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  <w:r w:rsidR="006C4380" w:rsidRPr="00351167">
              <w:rPr>
                <w:snapToGrid w:val="0"/>
                <w:color w:val="000000"/>
                <w:sz w:val="20"/>
                <w:szCs w:val="20"/>
              </w:rPr>
              <w:t>Все ц</w:t>
            </w:r>
            <w:r w:rsidR="00F112C6" w:rsidRPr="00351167">
              <w:rPr>
                <w:snapToGrid w:val="0"/>
                <w:color w:val="000000"/>
                <w:sz w:val="20"/>
                <w:szCs w:val="20"/>
              </w:rPr>
              <w:t>ены должны</w:t>
            </w:r>
            <w:r w:rsidR="001A308B">
              <w:rPr>
                <w:snapToGrid w:val="0"/>
                <w:color w:val="000000"/>
                <w:sz w:val="20"/>
                <w:szCs w:val="20"/>
              </w:rPr>
              <w:t xml:space="preserve"> быть указаны с учётом доставки.</w:t>
            </w:r>
          </w:p>
          <w:p w:rsidR="006C4380" w:rsidRPr="00351167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037FD1">
            <w:pPr>
              <w:spacing w:line="25" w:lineRule="atLeast"/>
              <w:jc w:val="both"/>
              <w:rPr>
                <w:b/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b/>
                <w:snapToGrid w:val="0"/>
                <w:color w:val="000000"/>
                <w:sz w:val="20"/>
                <w:szCs w:val="20"/>
              </w:rPr>
              <w:t>Перечень документов, предоставляемых в составе заявки:</w:t>
            </w:r>
          </w:p>
          <w:p w:rsidR="00930EBF" w:rsidRDefault="006C4380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1. Заявка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на участие в мелкой закупке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 xml:space="preserve">по 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 xml:space="preserve">прилагаемой </w:t>
            </w:r>
            <w:r w:rsidRPr="00351167">
              <w:rPr>
                <w:snapToGrid w:val="0"/>
                <w:color w:val="000000"/>
                <w:sz w:val="20"/>
                <w:szCs w:val="20"/>
              </w:rPr>
              <w:t>форме</w:t>
            </w:r>
            <w:r w:rsidR="00930EBF">
              <w:rPr>
                <w:snapToGrid w:val="0"/>
                <w:color w:val="000000"/>
                <w:sz w:val="20"/>
                <w:szCs w:val="20"/>
              </w:rPr>
              <w:t>.</w:t>
            </w:r>
          </w:p>
          <w:p w:rsidR="00930EBF" w:rsidRPr="00351167" w:rsidRDefault="00930EBF" w:rsidP="00037FD1">
            <w:pPr>
              <w:spacing w:line="25" w:lineRule="atLeast"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  <w:r w:rsidRPr="00351167">
              <w:rPr>
                <w:b/>
                <w:sz w:val="20"/>
                <w:szCs w:val="20"/>
              </w:rPr>
              <w:t>9. Заключение договора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  <w:r w:rsidRPr="00351167">
              <w:rPr>
                <w:sz w:val="20"/>
                <w:szCs w:val="20"/>
              </w:rPr>
              <w:t>Заказчик вправе заключить договор поставки с победителем мелкой закупки. Договор может быть зак</w:t>
            </w:r>
            <w:r w:rsidR="004564DC" w:rsidRPr="00351167">
              <w:rPr>
                <w:sz w:val="20"/>
                <w:szCs w:val="20"/>
              </w:rPr>
              <w:t xml:space="preserve">лючён в срок не более 30 дней со дня </w:t>
            </w:r>
            <w:r w:rsidR="00EE5238" w:rsidRPr="00351167">
              <w:rPr>
                <w:sz w:val="20"/>
                <w:szCs w:val="20"/>
              </w:rPr>
              <w:t>подведения итогов</w:t>
            </w:r>
            <w:r w:rsidRPr="00351167">
              <w:rPr>
                <w:sz w:val="20"/>
                <w:szCs w:val="20"/>
              </w:rPr>
              <w:t xml:space="preserve"> мелкой закупки</w:t>
            </w:r>
            <w:r w:rsidR="00EE5238" w:rsidRPr="00351167">
              <w:rPr>
                <w:sz w:val="20"/>
                <w:szCs w:val="20"/>
              </w:rPr>
              <w:t>.</w:t>
            </w: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6C4380" w:rsidRPr="00351167" w:rsidRDefault="006C4380" w:rsidP="006C4380">
            <w:pPr>
              <w:spacing w:line="25" w:lineRule="atLeast"/>
              <w:jc w:val="both"/>
              <w:rPr>
                <w:sz w:val="20"/>
                <w:szCs w:val="20"/>
              </w:rPr>
            </w:pPr>
          </w:p>
          <w:p w:rsidR="00F06704" w:rsidRPr="00351167" w:rsidRDefault="00F06704" w:rsidP="00037FD1">
            <w:pPr>
              <w:spacing w:line="25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4323A" w:rsidRPr="00351167" w:rsidRDefault="009F6A0A" w:rsidP="006C4380">
      <w:pPr>
        <w:pStyle w:val="2"/>
        <w:spacing w:after="0" w:line="25" w:lineRule="atLeast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</w:t>
      </w:r>
      <w:r w:rsidR="00D4323A" w:rsidRPr="00351167">
        <w:rPr>
          <w:sz w:val="20"/>
          <w:szCs w:val="20"/>
        </w:rPr>
        <w:t>иложение № 1 к извещению</w:t>
      </w:r>
    </w:p>
    <w:p w:rsidR="00D4323A" w:rsidRPr="00351167" w:rsidRDefault="00D4323A" w:rsidP="00037FD1">
      <w:pPr>
        <w:spacing w:line="25" w:lineRule="atLeast"/>
        <w:jc w:val="right"/>
        <w:rPr>
          <w:sz w:val="20"/>
          <w:szCs w:val="20"/>
        </w:rPr>
      </w:pPr>
      <w:bookmarkStart w:id="0" w:name="_GoBack"/>
      <w:bookmarkEnd w:id="0"/>
    </w:p>
    <w:p w:rsidR="00D4323A" w:rsidRPr="00351167" w:rsidRDefault="00D4323A" w:rsidP="00D4323A">
      <w:pPr>
        <w:spacing w:line="25" w:lineRule="atLeast"/>
        <w:jc w:val="center"/>
        <w:rPr>
          <w:b/>
          <w:sz w:val="20"/>
          <w:szCs w:val="20"/>
        </w:rPr>
      </w:pPr>
      <w:r w:rsidRPr="00351167">
        <w:rPr>
          <w:b/>
          <w:sz w:val="20"/>
          <w:szCs w:val="20"/>
        </w:rPr>
        <w:t>Техническое задание</w:t>
      </w:r>
    </w:p>
    <w:p w:rsidR="007C1D02" w:rsidRPr="00351167" w:rsidRDefault="007C1D02" w:rsidP="00D4323A">
      <w:pPr>
        <w:spacing w:line="25" w:lineRule="atLeast"/>
        <w:jc w:val="center"/>
        <w:rPr>
          <w:sz w:val="20"/>
          <w:szCs w:val="20"/>
        </w:rPr>
      </w:pPr>
    </w:p>
    <w:tbl>
      <w:tblPr>
        <w:tblpPr w:leftFromText="180" w:rightFromText="180" w:vertAnchor="text" w:tblpX="-575" w:tblpY="1"/>
        <w:tblOverlap w:val="never"/>
        <w:tblW w:w="1076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85"/>
        <w:gridCol w:w="3694"/>
        <w:gridCol w:w="1493"/>
        <w:gridCol w:w="463"/>
        <w:gridCol w:w="697"/>
        <w:gridCol w:w="1133"/>
        <w:gridCol w:w="740"/>
      </w:tblGrid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  <w:r w:rsidRPr="00AA502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  <w:r w:rsidRPr="00AA502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  <w:r w:rsidRPr="00AA5026">
              <w:rPr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  <w:r w:rsidRPr="00AA5026">
              <w:rPr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  <w:r w:rsidRPr="00AA5026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  <w:r w:rsidRPr="00AA5026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AA5026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  <w:r w:rsidRPr="00AA5026">
              <w:rPr>
                <w:b/>
                <w:bCs/>
                <w:sz w:val="20"/>
                <w:szCs w:val="20"/>
              </w:rPr>
              <w:t>Цена за 1 ед., руб., с 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  <w:r w:rsidRPr="00AA5026">
              <w:rPr>
                <w:b/>
                <w:bCs/>
                <w:sz w:val="20"/>
                <w:szCs w:val="20"/>
              </w:rPr>
              <w:t xml:space="preserve">Сумма, </w:t>
            </w:r>
            <w:proofErr w:type="spellStart"/>
            <w:proofErr w:type="gramStart"/>
            <w:r w:rsidRPr="00AA5026">
              <w:rPr>
                <w:b/>
                <w:bCs/>
                <w:sz w:val="20"/>
                <w:szCs w:val="20"/>
              </w:rPr>
              <w:t>руб.,с</w:t>
            </w:r>
            <w:proofErr w:type="spellEnd"/>
            <w:proofErr w:type="gramEnd"/>
            <w:r w:rsidRPr="00AA5026">
              <w:rPr>
                <w:b/>
                <w:bCs/>
                <w:sz w:val="20"/>
                <w:szCs w:val="20"/>
              </w:rPr>
              <w:t xml:space="preserve"> НДС</w:t>
            </w: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Аммиак водный,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24147 или ГОСТ 3760-79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осч</w:t>
            </w:r>
            <w:proofErr w:type="spellEnd"/>
            <w:r w:rsidRPr="00AA5026">
              <w:rPr>
                <w:sz w:val="20"/>
                <w:szCs w:val="20"/>
              </w:rPr>
              <w:t xml:space="preserve"> или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 - бесцветная прозрачная с характерным острым запахом, не содержащая мех. примесей с массовой долей аммиака не менее 25%</w:t>
            </w:r>
            <w:r w:rsidRPr="00AA5026">
              <w:rPr>
                <w:sz w:val="20"/>
                <w:szCs w:val="20"/>
              </w:rPr>
              <w:br/>
              <w:t xml:space="preserve">Тара - стеклянная бутыль объемом не более 1000 см3 (1 </w:t>
            </w:r>
            <w:proofErr w:type="gramStart"/>
            <w:r w:rsidRPr="00AA5026">
              <w:rPr>
                <w:sz w:val="20"/>
                <w:szCs w:val="20"/>
              </w:rPr>
              <w:t>л)</w:t>
            </w:r>
            <w:r w:rsidRPr="00AA5026">
              <w:rPr>
                <w:sz w:val="20"/>
                <w:szCs w:val="20"/>
              </w:rPr>
              <w:br/>
              <w:t>Комплект</w:t>
            </w:r>
            <w:proofErr w:type="gramEnd"/>
            <w:r w:rsidRPr="00AA5026">
              <w:rPr>
                <w:sz w:val="20"/>
                <w:szCs w:val="20"/>
              </w:rPr>
              <w:t xml:space="preserve">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338,93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Аммоний </w:t>
            </w:r>
            <w:proofErr w:type="spellStart"/>
            <w:r w:rsidRPr="00AA5026">
              <w:rPr>
                <w:sz w:val="20"/>
                <w:szCs w:val="20"/>
              </w:rPr>
              <w:t>надсернокислый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20478-75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 xml:space="preserve">Порошок с массовой долей аммония </w:t>
            </w:r>
            <w:proofErr w:type="spellStart"/>
            <w:r w:rsidRPr="00AA5026">
              <w:rPr>
                <w:sz w:val="20"/>
                <w:szCs w:val="20"/>
              </w:rPr>
              <w:t>надсернокислого</w:t>
            </w:r>
            <w:proofErr w:type="spellEnd"/>
            <w:r w:rsidRPr="00AA5026">
              <w:rPr>
                <w:sz w:val="20"/>
                <w:szCs w:val="20"/>
              </w:rPr>
              <w:t xml:space="preserve"> не менее 99% (для </w:t>
            </w:r>
            <w:proofErr w:type="spellStart"/>
            <w:proofErr w:type="gram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t>)</w:t>
            </w:r>
            <w:r w:rsidRPr="00AA5026">
              <w:rPr>
                <w:sz w:val="20"/>
                <w:szCs w:val="20"/>
              </w:rPr>
              <w:br/>
              <w:t>Тара</w:t>
            </w:r>
            <w:proofErr w:type="gramEnd"/>
            <w:r w:rsidRPr="00AA5026">
              <w:rPr>
                <w:sz w:val="20"/>
                <w:szCs w:val="20"/>
              </w:rPr>
              <w:t xml:space="preserve"> - пластмассовая банка с широким горлом заводского изготовления вместимостью не более 200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Аммоний хлористый,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3773-72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 - белый мелкокристаллический порошок с массовой долей хлористого аммония не менее 99,5%</w:t>
            </w:r>
            <w:r w:rsidRPr="00AA5026">
              <w:rPr>
                <w:sz w:val="20"/>
                <w:szCs w:val="20"/>
              </w:rPr>
              <w:br/>
              <w:t>Тара - пластмассовая банка с широким горлом заводского изготовления вместимостью не более 1 кг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465,32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Барий хлорид 2-</w:t>
            </w:r>
            <w:proofErr w:type="gramStart"/>
            <w:r w:rsidRPr="00AA5026">
              <w:rPr>
                <w:sz w:val="20"/>
                <w:szCs w:val="20"/>
              </w:rPr>
              <w:t>водн.,</w:t>
            </w:r>
            <w:proofErr w:type="gramEnd"/>
            <w:r w:rsidRPr="00AA5026">
              <w:rPr>
                <w:sz w:val="20"/>
                <w:szCs w:val="20"/>
              </w:rPr>
              <w:t xml:space="preserve">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4108-72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br/>
              <w:t>Порошок с массовой долей 2-водного хлорида бария не менее 99,5%</w:t>
            </w:r>
            <w:r w:rsidRPr="00AA5026">
              <w:rPr>
                <w:sz w:val="20"/>
                <w:szCs w:val="20"/>
              </w:rPr>
              <w:br/>
              <w:t xml:space="preserve">Тара - пластмассовая банка с широким горлом заводского изготовления вместимостью не более 200 г 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436,3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Бромфеноловый</w:t>
            </w:r>
            <w:proofErr w:type="spellEnd"/>
            <w:r w:rsidRPr="00AA5026">
              <w:rPr>
                <w:sz w:val="20"/>
                <w:szCs w:val="20"/>
              </w:rPr>
              <w:t xml:space="preserve"> синий,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вид: порошок</w:t>
            </w:r>
            <w:r w:rsidRPr="00AA5026">
              <w:rPr>
                <w:sz w:val="20"/>
                <w:szCs w:val="20"/>
              </w:rPr>
              <w:br/>
              <w:t>Индикатор для определения массовой концентрации хлоридов в воде</w:t>
            </w:r>
            <w:r w:rsidRPr="00AA5026">
              <w:rPr>
                <w:sz w:val="20"/>
                <w:szCs w:val="20"/>
              </w:rPr>
              <w:br/>
              <w:t>Тара - пластмассовая банка заводского изготовления вместимостью не более 50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4 448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Гидрохинон,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19627-83</w:t>
            </w:r>
            <w:r w:rsidRPr="00AA5026">
              <w:rPr>
                <w:sz w:val="20"/>
                <w:szCs w:val="20"/>
              </w:rPr>
              <w:br/>
              <w:t xml:space="preserve">Квалификация: сорт высший </w:t>
            </w:r>
            <w:r w:rsidRPr="00AA5026">
              <w:rPr>
                <w:sz w:val="20"/>
                <w:szCs w:val="20"/>
              </w:rPr>
              <w:br/>
              <w:t xml:space="preserve">Внешний вид: белый или серовато-белый кристаллический порошок (возможен желтоватый </w:t>
            </w:r>
            <w:proofErr w:type="gramStart"/>
            <w:r w:rsidRPr="00AA5026">
              <w:rPr>
                <w:sz w:val="20"/>
                <w:szCs w:val="20"/>
              </w:rPr>
              <w:t>оттенок)</w:t>
            </w:r>
            <w:r w:rsidRPr="00AA5026">
              <w:rPr>
                <w:sz w:val="20"/>
                <w:szCs w:val="20"/>
              </w:rPr>
              <w:br/>
              <w:t>Массовая</w:t>
            </w:r>
            <w:proofErr w:type="gramEnd"/>
            <w:r w:rsidRPr="00AA5026">
              <w:rPr>
                <w:sz w:val="20"/>
                <w:szCs w:val="20"/>
              </w:rPr>
              <w:t xml:space="preserve"> доля гидрохинона - 99-101%</w:t>
            </w:r>
            <w:r w:rsidRPr="00AA5026">
              <w:rPr>
                <w:sz w:val="20"/>
                <w:szCs w:val="20"/>
              </w:rPr>
              <w:br/>
              <w:t xml:space="preserve">Цветность по </w:t>
            </w:r>
            <w:proofErr w:type="spellStart"/>
            <w:r w:rsidRPr="00AA5026">
              <w:rPr>
                <w:sz w:val="20"/>
                <w:szCs w:val="20"/>
              </w:rPr>
              <w:t>бихроматной</w:t>
            </w:r>
            <w:proofErr w:type="spellEnd"/>
            <w:r w:rsidRPr="00AA5026">
              <w:rPr>
                <w:sz w:val="20"/>
                <w:szCs w:val="20"/>
              </w:rPr>
              <w:t xml:space="preserve"> шкале - не более 12</w:t>
            </w:r>
            <w:r w:rsidRPr="00AA5026">
              <w:rPr>
                <w:sz w:val="20"/>
                <w:szCs w:val="20"/>
              </w:rPr>
              <w:br/>
              <w:t>Массовая доля железа - не более 0,002%</w:t>
            </w:r>
            <w:r w:rsidRPr="00AA5026">
              <w:rPr>
                <w:sz w:val="20"/>
                <w:szCs w:val="20"/>
              </w:rPr>
              <w:br/>
              <w:t>Тара: банка из темного стекла, упакованная в светонепроницаемую бумагу, вместимостью не более 50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6 676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ГСО общая жесткость воды 100 </w:t>
            </w:r>
            <w:proofErr w:type="spellStart"/>
            <w:r w:rsidRPr="00AA5026">
              <w:rPr>
                <w:sz w:val="20"/>
                <w:szCs w:val="20"/>
              </w:rPr>
              <w:t>ммоль</w:t>
            </w:r>
            <w:proofErr w:type="spellEnd"/>
            <w:r w:rsidRPr="00AA5026">
              <w:rPr>
                <w:sz w:val="20"/>
                <w:szCs w:val="20"/>
              </w:rPr>
              <w:t>/дм</w:t>
            </w:r>
            <w:proofErr w:type="gramStart"/>
            <w:r w:rsidRPr="00AA5026">
              <w:rPr>
                <w:sz w:val="20"/>
                <w:szCs w:val="20"/>
              </w:rPr>
              <w:t>3 ,</w:t>
            </w:r>
            <w:proofErr w:type="gramEnd"/>
            <w:r w:rsidRPr="00AA5026">
              <w:rPr>
                <w:sz w:val="20"/>
                <w:szCs w:val="20"/>
              </w:rPr>
              <w:t xml:space="preserve"> ГСО 8206-2002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ГСО 8206-2002</w:t>
            </w:r>
            <w:r w:rsidRPr="00AA5026">
              <w:rPr>
                <w:sz w:val="20"/>
                <w:szCs w:val="20"/>
              </w:rPr>
              <w:br/>
              <w:t xml:space="preserve">Аттестованное значение: 100 </w:t>
            </w:r>
            <w:proofErr w:type="spellStart"/>
            <w:r w:rsidRPr="00AA5026">
              <w:rPr>
                <w:sz w:val="20"/>
                <w:szCs w:val="20"/>
              </w:rPr>
              <w:t>ммоль</w:t>
            </w:r>
            <w:proofErr w:type="spellEnd"/>
            <w:r w:rsidRPr="00AA5026">
              <w:rPr>
                <w:sz w:val="20"/>
                <w:szCs w:val="20"/>
              </w:rPr>
              <w:t>/дм3</w:t>
            </w:r>
            <w:r w:rsidRPr="00AA5026">
              <w:rPr>
                <w:sz w:val="20"/>
                <w:szCs w:val="20"/>
              </w:rPr>
              <w:br/>
              <w:t xml:space="preserve">Для аттестации методик измерений общей жесткости воды и для контроля точности </w:t>
            </w:r>
            <w:r w:rsidRPr="00AA5026">
              <w:rPr>
                <w:sz w:val="20"/>
                <w:szCs w:val="20"/>
              </w:rPr>
              <w:lastRenderedPageBreak/>
              <w:t>методик измерений общей жесткости воды</w:t>
            </w:r>
            <w:r w:rsidRPr="00AA5026">
              <w:rPr>
                <w:sz w:val="20"/>
                <w:szCs w:val="20"/>
              </w:rPr>
              <w:br/>
              <w:t xml:space="preserve">стандартный образец представляет собой раствор кальция хлорида 6-водного, соответствующего требованиям ФС 42-2567-94 и магния хлорида 6-водного, соответствующего требованиям ГОСТ 4209-77 квалификации "химически чистый" с соотношением массовых концентраций ионов кальция и магния 4:1 в </w:t>
            </w:r>
            <w:proofErr w:type="spellStart"/>
            <w:r w:rsidRPr="00AA5026">
              <w:rPr>
                <w:sz w:val="20"/>
                <w:szCs w:val="20"/>
              </w:rPr>
              <w:t>бидистиллированной</w:t>
            </w:r>
            <w:proofErr w:type="spellEnd"/>
            <w:r w:rsidRPr="00AA5026">
              <w:rPr>
                <w:sz w:val="20"/>
                <w:szCs w:val="20"/>
              </w:rPr>
              <w:t xml:space="preserve"> воде с удельной электропроводностью не более 2,0х10-6 См/см при температуре 25гр. С</w:t>
            </w:r>
            <w:r w:rsidRPr="00AA5026">
              <w:rPr>
                <w:sz w:val="20"/>
                <w:szCs w:val="20"/>
              </w:rPr>
              <w:br/>
              <w:t xml:space="preserve">Тара: запаянная ампула с объемом раствора 6 см3 </w:t>
            </w:r>
            <w:r w:rsidRPr="00AA5026">
              <w:rPr>
                <w:sz w:val="20"/>
                <w:szCs w:val="20"/>
              </w:rPr>
              <w:br/>
              <w:t>Комплект поставки: экземпляр ГСО, паспорт, инструкция по применению ГСО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ампул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239,52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ГСО сульфат ион 10 мг/см3, ГСО 7480-98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ГСО 7480-98</w:t>
            </w:r>
            <w:r w:rsidRPr="00AA5026">
              <w:rPr>
                <w:sz w:val="20"/>
                <w:szCs w:val="20"/>
              </w:rPr>
              <w:br/>
              <w:t>Массовая концентрация сульфат-ионов в интервале 9,5....10,5 мг/см3</w:t>
            </w:r>
            <w:r w:rsidRPr="00AA5026">
              <w:rPr>
                <w:sz w:val="20"/>
                <w:szCs w:val="20"/>
              </w:rPr>
              <w:br/>
              <w:t xml:space="preserve">Технические данные: стандартный образец состава раствора сульфат-ионов представляет собой раствор натрия сернокислого, соответствующего требованиям ГОСТ 4166-76, квалификации "химически чистый" в </w:t>
            </w:r>
            <w:proofErr w:type="spellStart"/>
            <w:r w:rsidRPr="00AA5026">
              <w:rPr>
                <w:sz w:val="20"/>
                <w:szCs w:val="20"/>
              </w:rPr>
              <w:t>бидистиллированной</w:t>
            </w:r>
            <w:proofErr w:type="spellEnd"/>
            <w:r w:rsidRPr="00AA5026">
              <w:rPr>
                <w:sz w:val="20"/>
                <w:szCs w:val="20"/>
              </w:rPr>
              <w:t xml:space="preserve"> воде с удельной электропроводностью не более 2,0х10-6 См/см при температуре 25 </w:t>
            </w:r>
            <w:proofErr w:type="spellStart"/>
            <w:r w:rsidRPr="00AA5026">
              <w:rPr>
                <w:sz w:val="20"/>
                <w:szCs w:val="20"/>
              </w:rPr>
              <w:t>гр.С</w:t>
            </w:r>
            <w:proofErr w:type="spellEnd"/>
            <w:r w:rsidRPr="00AA5026">
              <w:rPr>
                <w:sz w:val="20"/>
                <w:szCs w:val="20"/>
              </w:rPr>
              <w:br/>
              <w:t>Назначение ГСО: для метрологической аттестации методик измерений и контроля точности МВИ содержания сульфат-ионов в воде</w:t>
            </w:r>
            <w:r w:rsidRPr="00AA5026">
              <w:rPr>
                <w:sz w:val="20"/>
                <w:szCs w:val="20"/>
              </w:rPr>
              <w:br/>
              <w:t>Тара: запаянная ампула из химически стойкого стекла с объемом раствора 6 см3</w:t>
            </w:r>
            <w:r w:rsidRPr="00AA5026">
              <w:rPr>
                <w:sz w:val="20"/>
                <w:szCs w:val="20"/>
              </w:rPr>
              <w:br/>
              <w:t>Комплект поставки: экземпляр ГСО, паспорт, инструкция по применению ГСО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1 283,82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ГСО хлорид ион 10 мг/см3, ГСО 7478-98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ГСО 7478-98</w:t>
            </w:r>
            <w:r w:rsidRPr="00AA5026">
              <w:rPr>
                <w:sz w:val="20"/>
                <w:szCs w:val="20"/>
              </w:rPr>
              <w:br/>
              <w:t>Интервал массовой концентрации хлорид-ионов 9,5...10,5 мг/см3</w:t>
            </w:r>
            <w:r w:rsidRPr="00AA5026">
              <w:rPr>
                <w:sz w:val="20"/>
                <w:szCs w:val="20"/>
              </w:rPr>
              <w:br/>
              <w:t xml:space="preserve">Технические данные: стандартный образец раствора хлорид-ионов представляет собой раствор натрия хлористого, соответствующего требованиям ГОСТ 4233-77, квалификации "химически чистый" в </w:t>
            </w:r>
            <w:proofErr w:type="spellStart"/>
            <w:r w:rsidRPr="00AA5026">
              <w:rPr>
                <w:sz w:val="20"/>
                <w:szCs w:val="20"/>
              </w:rPr>
              <w:t>бидистиллированной</w:t>
            </w:r>
            <w:proofErr w:type="spellEnd"/>
            <w:r w:rsidRPr="00AA5026">
              <w:rPr>
                <w:sz w:val="20"/>
                <w:szCs w:val="20"/>
              </w:rPr>
              <w:t xml:space="preserve"> воде с удельной электропроводностью не более 2,0х10-6 См/см при температуре 25 </w:t>
            </w:r>
            <w:proofErr w:type="spellStart"/>
            <w:r w:rsidRPr="00AA5026">
              <w:rPr>
                <w:sz w:val="20"/>
                <w:szCs w:val="20"/>
              </w:rPr>
              <w:t>гр.С</w:t>
            </w:r>
            <w:proofErr w:type="spellEnd"/>
            <w:r w:rsidRPr="00AA5026">
              <w:rPr>
                <w:sz w:val="20"/>
                <w:szCs w:val="20"/>
              </w:rPr>
              <w:br/>
              <w:t>Назначение ГСО: для метрологической аттестации методик выполнения измерений и контроля погрешностей МВИ содержания хлорид-ионов в воде</w:t>
            </w:r>
            <w:r w:rsidRPr="00AA5026">
              <w:rPr>
                <w:sz w:val="20"/>
                <w:szCs w:val="20"/>
              </w:rPr>
              <w:br/>
              <w:t>Тара: запаянная ампула из химически стойкого стекла с объемом раствора 6 см3</w:t>
            </w:r>
            <w:r w:rsidRPr="00AA5026">
              <w:rPr>
                <w:sz w:val="20"/>
                <w:szCs w:val="20"/>
              </w:rPr>
              <w:br/>
              <w:t>Комплект поставки: экземпляр ГСО, паспорт, инструкция по применению ГСО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1 283,82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Дифенилкарбазид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вид: белый кристаллический порошок</w:t>
            </w:r>
            <w:r w:rsidRPr="00AA5026">
              <w:rPr>
                <w:sz w:val="20"/>
                <w:szCs w:val="20"/>
              </w:rPr>
              <w:br/>
              <w:t>Индикатор для определения массовой концентрации хлоридов в воде</w:t>
            </w:r>
            <w:r w:rsidRPr="00AA5026">
              <w:rPr>
                <w:sz w:val="20"/>
                <w:szCs w:val="20"/>
              </w:rPr>
              <w:br/>
              <w:t>Тара - пластмассовая банка заводского изготовления вместимостью не более 50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36 358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Железо треххлористое, 6-</w:t>
            </w:r>
            <w:proofErr w:type="gramStart"/>
            <w:r w:rsidRPr="00AA5026">
              <w:rPr>
                <w:sz w:val="20"/>
                <w:szCs w:val="20"/>
              </w:rPr>
              <w:t>водн.,</w:t>
            </w:r>
            <w:proofErr w:type="gramEnd"/>
            <w:r w:rsidRPr="00AA5026">
              <w:rPr>
                <w:sz w:val="20"/>
                <w:szCs w:val="20"/>
              </w:rPr>
              <w:t xml:space="preserve">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4147-74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 - мягкая кристаллическая масса или куски желто-бурого цвета</w:t>
            </w:r>
            <w:r w:rsidRPr="00AA5026">
              <w:rPr>
                <w:sz w:val="20"/>
                <w:szCs w:val="20"/>
              </w:rPr>
              <w:br/>
              <w:t>Тара - пластмассовая банка заводского изготовления с широким горлом вместимостью не более 200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1 129,8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Жидкое стекло натриевое, пл. 1,47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ГОСТ 13078-81 </w:t>
            </w:r>
            <w:r w:rsidRPr="00AA5026">
              <w:rPr>
                <w:sz w:val="20"/>
                <w:szCs w:val="20"/>
              </w:rPr>
              <w:br/>
              <w:t xml:space="preserve">Внешний вид: густая жидкость желтого или серого цвета без механических включений и видимых примесей </w:t>
            </w:r>
            <w:r w:rsidRPr="00AA5026">
              <w:rPr>
                <w:sz w:val="20"/>
                <w:szCs w:val="20"/>
              </w:rPr>
              <w:br/>
              <w:t xml:space="preserve">Массовая доля окиси натрия - 8,7-13,3% </w:t>
            </w:r>
            <w:r w:rsidRPr="00AA5026">
              <w:rPr>
                <w:sz w:val="20"/>
                <w:szCs w:val="20"/>
              </w:rPr>
              <w:br/>
              <w:t xml:space="preserve">Массовая доля двуокиси кремния - 24,1-35% </w:t>
            </w:r>
            <w:r w:rsidRPr="00AA5026">
              <w:rPr>
                <w:sz w:val="20"/>
                <w:szCs w:val="20"/>
              </w:rPr>
              <w:br/>
              <w:t xml:space="preserve">Силикатный модуль: 2,6-3,0 </w:t>
            </w:r>
            <w:r w:rsidRPr="00AA5026">
              <w:rPr>
                <w:sz w:val="20"/>
                <w:szCs w:val="20"/>
              </w:rPr>
              <w:br/>
              <w:t xml:space="preserve">Плотность: 1,36-1,5 г/см3 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199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106,73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Индикатор ПАН,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вид: кристаллы, окрашенные в оранжевый цвет.</w:t>
            </w:r>
            <w:r w:rsidRPr="00AA5026">
              <w:rPr>
                <w:sz w:val="20"/>
                <w:szCs w:val="20"/>
              </w:rPr>
              <w:br/>
              <w:t>Индикатор для определения содержания меди в растворе</w:t>
            </w:r>
            <w:r w:rsidRPr="00AA5026">
              <w:rPr>
                <w:sz w:val="20"/>
                <w:szCs w:val="20"/>
              </w:rPr>
              <w:br/>
              <w:t>Тара - стеклянная или пластмассовая банка заводского изготовления вместимостью не более 50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208 955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Калий хлористый,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4234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 - белый кристаллический порошок с массовой долей хлористого калия в прокаленном препарате не менее 99,8%</w:t>
            </w:r>
            <w:r w:rsidRPr="00AA5026">
              <w:rPr>
                <w:sz w:val="20"/>
                <w:szCs w:val="20"/>
              </w:rPr>
              <w:br/>
              <w:t>Тара - стеклянная или пластмассовая банка с широким горлом заводского изготовления вместимостью не более 100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409,2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Кислота серная,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4204-77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 - бесцветная, прозрачная, маслянистая жидкость, без запаха с массовой долей серной кислоты 93,6-95,6%</w:t>
            </w:r>
            <w:r w:rsidRPr="00AA5026">
              <w:rPr>
                <w:sz w:val="20"/>
                <w:szCs w:val="20"/>
              </w:rPr>
              <w:br/>
              <w:t xml:space="preserve">Тара - стеклянная бутыль объемом не более 1000 см3 (1 </w:t>
            </w:r>
            <w:proofErr w:type="gramStart"/>
            <w:r w:rsidRPr="00AA5026">
              <w:rPr>
                <w:sz w:val="20"/>
                <w:szCs w:val="20"/>
              </w:rPr>
              <w:t>л)</w:t>
            </w:r>
            <w:r w:rsidRPr="00AA5026">
              <w:rPr>
                <w:sz w:val="20"/>
                <w:szCs w:val="20"/>
              </w:rPr>
              <w:br/>
              <w:t>Комплект</w:t>
            </w:r>
            <w:proofErr w:type="gramEnd"/>
            <w:r w:rsidRPr="00AA5026">
              <w:rPr>
                <w:sz w:val="20"/>
                <w:szCs w:val="20"/>
              </w:rPr>
              <w:t xml:space="preserve">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246,5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Кислота соляная,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3118-77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 - бесцветная жидкость с резким запахом, дымящая на воздухе с массовой долей соляной кислоты 35-38%</w:t>
            </w:r>
            <w:r w:rsidRPr="00AA5026">
              <w:rPr>
                <w:sz w:val="20"/>
                <w:szCs w:val="20"/>
              </w:rPr>
              <w:br/>
              <w:t xml:space="preserve">Тара - стеклянная бутыль объемом не более 1000 см3 (1 </w:t>
            </w:r>
            <w:proofErr w:type="gramStart"/>
            <w:r w:rsidRPr="00AA5026">
              <w:rPr>
                <w:sz w:val="20"/>
                <w:szCs w:val="20"/>
              </w:rPr>
              <w:t>л)</w:t>
            </w:r>
            <w:r w:rsidRPr="00AA5026">
              <w:rPr>
                <w:sz w:val="20"/>
                <w:szCs w:val="20"/>
              </w:rPr>
              <w:br/>
              <w:t>Комплект</w:t>
            </w:r>
            <w:proofErr w:type="gramEnd"/>
            <w:r w:rsidRPr="00AA5026">
              <w:rPr>
                <w:sz w:val="20"/>
                <w:szCs w:val="20"/>
              </w:rPr>
              <w:t xml:space="preserve">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215,68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Кислота сульфосалициловая,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4478-78, изм. 1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 xml:space="preserve">Внешний вид - белый кристаллический порошок или бесцветные кристаллы без запаха с массовой долей 2-водной сульфосалициловой кислоты не менее 99% (для </w:t>
            </w:r>
            <w:proofErr w:type="spellStart"/>
            <w:proofErr w:type="gram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t>)</w:t>
            </w:r>
            <w:r w:rsidRPr="00AA5026">
              <w:rPr>
                <w:sz w:val="20"/>
                <w:szCs w:val="20"/>
              </w:rPr>
              <w:br/>
              <w:t>Тара</w:t>
            </w:r>
            <w:proofErr w:type="gramEnd"/>
            <w:r w:rsidRPr="00AA5026">
              <w:rPr>
                <w:sz w:val="20"/>
                <w:szCs w:val="20"/>
              </w:rPr>
              <w:t xml:space="preserve"> - пластмассовая банка с широким горлом заводского изготовления вместимостью не более 500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3 902,83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Кобальт хлористый, 6-</w:t>
            </w:r>
            <w:proofErr w:type="gramStart"/>
            <w:r w:rsidRPr="00AA5026">
              <w:rPr>
                <w:sz w:val="20"/>
                <w:szCs w:val="20"/>
              </w:rPr>
              <w:t>водн.,</w:t>
            </w:r>
            <w:proofErr w:type="gramEnd"/>
            <w:r w:rsidRPr="00AA5026">
              <w:rPr>
                <w:sz w:val="20"/>
                <w:szCs w:val="20"/>
              </w:rPr>
              <w:t xml:space="preserve">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4525-77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 - красно-фиолетовые кристаллы с массовой долей 6-водного хлористого кобальта не менее 99%</w:t>
            </w:r>
            <w:r w:rsidRPr="00AA5026">
              <w:rPr>
                <w:sz w:val="20"/>
                <w:szCs w:val="20"/>
              </w:rPr>
              <w:br/>
              <w:t>Тара - пластмассовая банка с широким горлом заводского изготовления вместимостью не более 500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7 189,4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Масло вазелиновое,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Тара: стеклянная бутыль объемом не более 1 л</w:t>
            </w:r>
            <w:r w:rsidRPr="00AA5026">
              <w:rPr>
                <w:sz w:val="20"/>
                <w:szCs w:val="20"/>
              </w:rPr>
              <w:br/>
            </w:r>
            <w:proofErr w:type="gramStart"/>
            <w:r w:rsidRPr="00AA5026">
              <w:rPr>
                <w:sz w:val="20"/>
                <w:szCs w:val="20"/>
              </w:rPr>
              <w:t>Для</w:t>
            </w:r>
            <w:proofErr w:type="gramEnd"/>
            <w:r w:rsidRPr="00AA5026">
              <w:rPr>
                <w:sz w:val="20"/>
                <w:szCs w:val="20"/>
              </w:rPr>
              <w:t xml:space="preserve"> защиты раствора </w:t>
            </w:r>
            <w:proofErr w:type="spellStart"/>
            <w:r w:rsidRPr="00AA5026">
              <w:rPr>
                <w:sz w:val="20"/>
                <w:szCs w:val="20"/>
              </w:rPr>
              <w:t>лейкоформы</w:t>
            </w:r>
            <w:proofErr w:type="spellEnd"/>
            <w:r w:rsidRPr="00AA5026">
              <w:rPr>
                <w:sz w:val="20"/>
                <w:szCs w:val="20"/>
              </w:rPr>
              <w:t xml:space="preserve"> метиленового голубого с гидроксидом калия от воздействия атмосферного кислорода при определении содержания кислорода в воде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2 908,27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Натрий </w:t>
            </w:r>
            <w:proofErr w:type="gramStart"/>
            <w:r w:rsidRPr="00AA5026">
              <w:rPr>
                <w:sz w:val="20"/>
                <w:szCs w:val="20"/>
              </w:rPr>
              <w:t>N,N</w:t>
            </w:r>
            <w:proofErr w:type="gramEnd"/>
            <w:r w:rsidRPr="00AA5026">
              <w:rPr>
                <w:sz w:val="20"/>
                <w:szCs w:val="20"/>
              </w:rPr>
              <w:t>-</w:t>
            </w:r>
            <w:proofErr w:type="spellStart"/>
            <w:r w:rsidRPr="00AA5026">
              <w:rPr>
                <w:sz w:val="20"/>
                <w:szCs w:val="20"/>
              </w:rPr>
              <w:t>диэтилдитиокарбамат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8864-71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 xml:space="preserve">Внешний вид - белый или белый с желтоватым или сероватым оттенком кристаллический порошок с массовой долей 3-водного </w:t>
            </w:r>
            <w:proofErr w:type="gramStart"/>
            <w:r w:rsidRPr="00AA5026">
              <w:rPr>
                <w:sz w:val="20"/>
                <w:szCs w:val="20"/>
              </w:rPr>
              <w:t>N,N</w:t>
            </w:r>
            <w:proofErr w:type="gramEnd"/>
            <w:r w:rsidRPr="00AA5026">
              <w:rPr>
                <w:sz w:val="20"/>
                <w:szCs w:val="20"/>
              </w:rPr>
              <w:t>-</w:t>
            </w:r>
            <w:proofErr w:type="spellStart"/>
            <w:r w:rsidRPr="00AA5026">
              <w:rPr>
                <w:sz w:val="20"/>
                <w:szCs w:val="20"/>
              </w:rPr>
              <w:t>диэтилдитиокарбамата</w:t>
            </w:r>
            <w:proofErr w:type="spellEnd"/>
            <w:r w:rsidRPr="00AA5026">
              <w:rPr>
                <w:sz w:val="20"/>
                <w:szCs w:val="20"/>
              </w:rPr>
              <w:t xml:space="preserve"> натрия не менее 99% </w:t>
            </w:r>
            <w:r w:rsidRPr="00AA5026">
              <w:rPr>
                <w:sz w:val="20"/>
                <w:szCs w:val="20"/>
              </w:rPr>
              <w:br/>
              <w:t>Тара - пластмассовая банка заводского изготовления вместимостью не более 500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9 453,1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Натрий углекислый безводный, </w:t>
            </w:r>
            <w:proofErr w:type="spellStart"/>
            <w:proofErr w:type="gramStart"/>
            <w:r w:rsidRPr="00AA5026">
              <w:rPr>
                <w:sz w:val="20"/>
                <w:szCs w:val="20"/>
              </w:rPr>
              <w:t>хч,чда</w:t>
            </w:r>
            <w:proofErr w:type="spellEnd"/>
            <w:proofErr w:type="gram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83-79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вид: бесцветный порошок.</w:t>
            </w:r>
            <w:r w:rsidRPr="00AA5026">
              <w:rPr>
                <w:sz w:val="20"/>
                <w:szCs w:val="20"/>
              </w:rPr>
              <w:br/>
              <w:t>Реактив для определения титра серной кислоты</w:t>
            </w:r>
            <w:r w:rsidRPr="00AA5026">
              <w:rPr>
                <w:sz w:val="20"/>
                <w:szCs w:val="20"/>
              </w:rPr>
              <w:br/>
              <w:t xml:space="preserve">Тара - стеклянная или пластмассовая банка вместимостью не более 100 г 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545,4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Натрий уксуснокислый 3-водный,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199-78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вид: бесцветные прозрачные кристаллы</w:t>
            </w:r>
            <w:r w:rsidRPr="00AA5026">
              <w:rPr>
                <w:sz w:val="20"/>
                <w:szCs w:val="20"/>
              </w:rPr>
              <w:br/>
              <w:t>Массовая доля 3-водного уксуснокислого натрия не менее 99,5% (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t>)</w:t>
            </w:r>
            <w:r w:rsidRPr="00AA5026">
              <w:rPr>
                <w:sz w:val="20"/>
                <w:szCs w:val="20"/>
              </w:rPr>
              <w:br/>
              <w:t>Тара: пластмассовая банка вместимостью не более 50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1 672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рН = 6,86, рН 3-го разряда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ГОСТ 8.135 </w:t>
            </w:r>
            <w:r w:rsidRPr="00AA5026">
              <w:rPr>
                <w:sz w:val="20"/>
                <w:szCs w:val="20"/>
              </w:rPr>
              <w:br/>
              <w:t>Рабочие эталоны рН 3-го разряда для определения рН воды</w:t>
            </w:r>
            <w:r w:rsidRPr="00AA5026">
              <w:rPr>
                <w:sz w:val="20"/>
                <w:szCs w:val="20"/>
              </w:rPr>
              <w:br/>
              <w:t>Стандарт-титры, представляющие собой точные навески химических веществ в ампулах, предназначенные для приготовления буферных растворов с определенными значениями рН.</w:t>
            </w:r>
            <w:r w:rsidRPr="00AA5026">
              <w:rPr>
                <w:sz w:val="20"/>
                <w:szCs w:val="20"/>
              </w:rPr>
              <w:br/>
              <w:t>Ампулы со стандарт-титрами имеют донные вогнутости для удобства их пробивания стеклянным бойком. Набор стандарт-титров представляет собой определенное количество (не более 6) ампул, уложенных в картонные коробки. Стеклянные ампулы в коробках перекладываются вкладышем-сепаратором. Упаковочные коробки запаиваются в оболочку из полиэтиленовой пленки.</w:t>
            </w:r>
            <w:r w:rsidRPr="00AA5026">
              <w:rPr>
                <w:sz w:val="20"/>
                <w:szCs w:val="20"/>
              </w:rPr>
              <w:br/>
              <w:t>Комплект поставки: упаковка - 6 ампул, инструкция по приготовлению,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1 138,62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рН = 9,18, рН 3-го разряда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ГОСТ 8.135 </w:t>
            </w:r>
            <w:r w:rsidRPr="00AA5026">
              <w:rPr>
                <w:sz w:val="20"/>
                <w:szCs w:val="20"/>
              </w:rPr>
              <w:br/>
              <w:t>Рабочие эталоны рН 3-го разряда для определения рН воды</w:t>
            </w:r>
            <w:r w:rsidRPr="00AA5026">
              <w:rPr>
                <w:sz w:val="20"/>
                <w:szCs w:val="20"/>
              </w:rPr>
              <w:br/>
              <w:t>Стандарт-титры, представляющие собой точные навески химических веществ в ампулах, предназначенные для приготовления буферных растворов с определенными значениями рН.</w:t>
            </w:r>
            <w:r w:rsidRPr="00AA5026">
              <w:rPr>
                <w:sz w:val="20"/>
                <w:szCs w:val="20"/>
              </w:rPr>
              <w:br/>
              <w:t>Ампулы со стандарт-титрами имеют донные вогнутости для удобства их пробивания стеклянным бойком. Набор стандарт-титров представляет собой определенное количество (не более 6) ампул, уложенных в картонные коробки. Стеклянные ампулы в коробках перекладываются вкладышем-сепаратором. Упаковочные коробки запаиваются в оболочку из полиэтиленовой пленки.</w:t>
            </w:r>
            <w:r w:rsidRPr="00AA5026">
              <w:rPr>
                <w:sz w:val="20"/>
                <w:szCs w:val="20"/>
              </w:rPr>
              <w:br/>
              <w:t>Комплект поставки: упаковка - 6 ампул, инструкция по приготовлению,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1 108,93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Ртуть (II) азотнокислая 1-</w:t>
            </w:r>
            <w:proofErr w:type="gramStart"/>
            <w:r w:rsidRPr="00AA5026">
              <w:rPr>
                <w:sz w:val="20"/>
                <w:szCs w:val="20"/>
              </w:rPr>
              <w:t>водн.,</w:t>
            </w:r>
            <w:proofErr w:type="gramEnd"/>
            <w:r w:rsidRPr="00AA5026">
              <w:rPr>
                <w:sz w:val="20"/>
                <w:szCs w:val="20"/>
              </w:rPr>
              <w:t xml:space="preserve">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ГОСТ 4520</w:t>
            </w:r>
            <w:r w:rsidRPr="00AA5026">
              <w:rPr>
                <w:sz w:val="20"/>
                <w:szCs w:val="20"/>
              </w:rPr>
              <w:br/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хч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вид: бесцветные прозрачные кристаллы</w:t>
            </w:r>
            <w:r w:rsidRPr="00AA5026">
              <w:rPr>
                <w:sz w:val="20"/>
                <w:szCs w:val="20"/>
              </w:rPr>
              <w:br/>
              <w:t>Массовая доля 1-водной азотнокислой ртути (II) не менее 99%</w:t>
            </w:r>
            <w:r w:rsidRPr="00AA5026">
              <w:rPr>
                <w:sz w:val="20"/>
                <w:szCs w:val="20"/>
              </w:rPr>
              <w:br/>
              <w:t>Тара: банка из темного стекла, упакованная в светонепроницаемую бумагу, вместимостью не более 50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18 487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СТ Магний сернокислый 7-водный (10 ампул)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Стандарт-титры (</w:t>
            </w:r>
            <w:proofErr w:type="spellStart"/>
            <w:r w:rsidRPr="00AA5026">
              <w:rPr>
                <w:sz w:val="20"/>
                <w:szCs w:val="20"/>
              </w:rPr>
              <w:t>фиксаналы</w:t>
            </w:r>
            <w:proofErr w:type="spellEnd"/>
            <w:r w:rsidRPr="00AA5026">
              <w:rPr>
                <w:sz w:val="20"/>
                <w:szCs w:val="20"/>
              </w:rPr>
              <w:t>) представляют собой точные навески химических веществ в ампулах, предназначенные для приготовления стандартных растворов с точно известной концентрацией, которые используются в титриметрическом анализе.</w:t>
            </w:r>
            <w:r w:rsidRPr="00AA5026">
              <w:rPr>
                <w:sz w:val="20"/>
                <w:szCs w:val="20"/>
              </w:rPr>
              <w:br/>
              <w:t>Ампулы со стандарт-титрами имеют донные вогнутости для удобства их пробивания стеклянным бойком. Набор стандарт-титров представляет собой определенное количество (не более 10) ампул, уложенных в картонные коробки. Стеклянные ампулы в коробках перекладываются вкладышем-сепаратором. Упаковочные коробки запаиваются в оболочку из полиэтиленовой пленки.</w:t>
            </w:r>
            <w:r w:rsidRPr="00AA5026">
              <w:rPr>
                <w:sz w:val="20"/>
                <w:szCs w:val="20"/>
              </w:rPr>
              <w:br/>
              <w:t>Комплект поставки: упаковка - 10 ампул, паспорт, инструкция по приготовлению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908,96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СТ Натрий хлористый 0,1Н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Для определения массовой концентрации хлоридов в воде</w:t>
            </w:r>
            <w:r w:rsidRPr="00AA5026">
              <w:rPr>
                <w:sz w:val="20"/>
                <w:szCs w:val="20"/>
              </w:rPr>
              <w:br/>
              <w:t>Стандарт-титры, представляющие собой точные объемы химических веществ в ампулах, предназначенные для приготовления растворов заданной концентрации.</w:t>
            </w:r>
            <w:r w:rsidRPr="00AA5026">
              <w:rPr>
                <w:sz w:val="20"/>
                <w:szCs w:val="20"/>
              </w:rPr>
              <w:br/>
              <w:t xml:space="preserve">Ампулы со стандарт-титрами имеют донные вогнутости для удобства их пробивания стеклянным бойком. Набор стандарт-титров представляет собой определенное количество (не более 10) ампул, уложенных в картонные коробки. Стеклянные ампулы в коробках перекладываются вкладышем-сепаратором. Упаковочные коробки </w:t>
            </w:r>
            <w:r w:rsidRPr="00AA5026">
              <w:rPr>
                <w:sz w:val="20"/>
                <w:szCs w:val="20"/>
              </w:rPr>
              <w:lastRenderedPageBreak/>
              <w:t>запаиваются в оболочку из полиэтиленовой пленки.</w:t>
            </w:r>
            <w:r w:rsidRPr="00AA5026">
              <w:rPr>
                <w:sz w:val="20"/>
                <w:szCs w:val="20"/>
              </w:rPr>
              <w:br/>
              <w:t>Комплект поставки: упаковка - 10 ампул, инструкция по приготовлению,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985,98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СТ Натрия гидроокись 0,1Н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Для определения кальциевой жесткости</w:t>
            </w:r>
            <w:r w:rsidRPr="00AA5026">
              <w:rPr>
                <w:sz w:val="20"/>
                <w:szCs w:val="20"/>
              </w:rPr>
              <w:br/>
              <w:t>Стандарт-титры, представляющие собой точные объемы химических веществ в ампулах, предназначенные для приготовления растворов заданной концентрации.</w:t>
            </w:r>
            <w:r w:rsidRPr="00AA5026">
              <w:rPr>
                <w:sz w:val="20"/>
                <w:szCs w:val="20"/>
              </w:rPr>
              <w:br/>
              <w:t>Ампулы со стандарт-титрами имеют донные вогнутости для удобства их пробивания стеклянным бойком. Набор стандарт-титров представляет собой определенное количество (не более 10) ампул, уложенных в картонные коробки. Стеклянные ампулы в коробках перекладываются вкладышем-сепаратором. Упаковочные коробки запаиваются в оболочку из полиэтиленовой пленки.</w:t>
            </w:r>
            <w:r w:rsidRPr="00AA5026">
              <w:rPr>
                <w:sz w:val="20"/>
                <w:szCs w:val="20"/>
              </w:rPr>
              <w:br/>
              <w:t>Комплект поставки: упаковка - 10 ампул, инструкция по приготовлению,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1 001,39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29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СТ </w:t>
            </w:r>
            <w:proofErr w:type="spellStart"/>
            <w:r w:rsidRPr="00AA5026">
              <w:rPr>
                <w:sz w:val="20"/>
                <w:szCs w:val="20"/>
              </w:rPr>
              <w:t>Трилон</w:t>
            </w:r>
            <w:proofErr w:type="spellEnd"/>
            <w:r w:rsidRPr="00AA5026">
              <w:rPr>
                <w:sz w:val="20"/>
                <w:szCs w:val="20"/>
              </w:rPr>
              <w:t xml:space="preserve"> Б 0,1Н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Для определения жесткости воды</w:t>
            </w:r>
            <w:r w:rsidRPr="00AA5026">
              <w:rPr>
                <w:sz w:val="20"/>
                <w:szCs w:val="20"/>
              </w:rPr>
              <w:br/>
              <w:t>Стандарт-титры, представляющие собой точные навески химических веществ в ампулах, предназначенные для приготовления растворов заданной концентрации.</w:t>
            </w:r>
            <w:r w:rsidRPr="00AA5026">
              <w:rPr>
                <w:sz w:val="20"/>
                <w:szCs w:val="20"/>
              </w:rPr>
              <w:br/>
              <w:t>Ампулы со стандарт-титрами имеют донные вогнутости для удобства их пробивания стеклянным бойком. Набор стандарт-титров представляет собой определенное количество (не более 10) ампул, уложенных в картонные коробки. Стеклянные ампулы в коробках перекладываются вкладышем-сепаратором. Упаковочные коробки запаиваются в оболочку из полиэтиленовой пленки.</w:t>
            </w:r>
            <w:r w:rsidRPr="00AA5026">
              <w:rPr>
                <w:sz w:val="20"/>
                <w:szCs w:val="20"/>
              </w:rPr>
              <w:br/>
              <w:t>Комплект поставки: упаковка - 10 ампул, инструкция по приготовлению,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908,08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proofErr w:type="spellStart"/>
            <w:r w:rsidRPr="00AA5026">
              <w:rPr>
                <w:sz w:val="20"/>
                <w:szCs w:val="20"/>
              </w:rPr>
              <w:t>Трилон</w:t>
            </w:r>
            <w:proofErr w:type="spellEnd"/>
            <w:r w:rsidRPr="00AA5026">
              <w:rPr>
                <w:sz w:val="20"/>
                <w:szCs w:val="20"/>
              </w:rPr>
              <w:t xml:space="preserve"> Б, ч,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Квалификация: ч,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вид: белый кристаллический порошок или кристаллы белого цвета</w:t>
            </w:r>
            <w:r w:rsidRPr="00AA5026">
              <w:rPr>
                <w:sz w:val="20"/>
                <w:szCs w:val="20"/>
              </w:rPr>
              <w:br/>
              <w:t>Тара: стеклянная или пластмассовая банка вместимостью не более 50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5 804,4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Хром </w:t>
            </w:r>
            <w:proofErr w:type="spellStart"/>
            <w:r w:rsidRPr="00AA5026">
              <w:rPr>
                <w:sz w:val="20"/>
                <w:szCs w:val="20"/>
              </w:rPr>
              <w:t>темносиний</w:t>
            </w:r>
            <w:proofErr w:type="spellEnd"/>
            <w:r w:rsidRPr="00AA5026">
              <w:rPr>
                <w:sz w:val="20"/>
                <w:szCs w:val="20"/>
              </w:rPr>
              <w:t xml:space="preserve">,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Квалификация: </w:t>
            </w:r>
            <w:proofErr w:type="spellStart"/>
            <w:r w:rsidRPr="00AA5026">
              <w:rPr>
                <w:sz w:val="20"/>
                <w:szCs w:val="20"/>
              </w:rPr>
              <w:t>чда</w:t>
            </w:r>
            <w:proofErr w:type="spellEnd"/>
            <w:r w:rsidRPr="00AA5026">
              <w:rPr>
                <w:sz w:val="20"/>
                <w:szCs w:val="20"/>
              </w:rPr>
              <w:br/>
              <w:t>Внешний вид: порошок от темно-коричневого до черного цвета</w:t>
            </w:r>
            <w:r w:rsidRPr="00AA5026">
              <w:rPr>
                <w:sz w:val="20"/>
                <w:szCs w:val="20"/>
              </w:rPr>
              <w:br/>
              <w:t>Индикатор для определения жесткости воды</w:t>
            </w:r>
            <w:r w:rsidRPr="00AA5026">
              <w:rPr>
                <w:sz w:val="20"/>
                <w:szCs w:val="20"/>
              </w:rPr>
              <w:br/>
              <w:t>Тара - пластмассовая банка заводского изготовления вместимостью не более 200 г</w:t>
            </w:r>
            <w:r w:rsidRPr="00AA5026">
              <w:rPr>
                <w:sz w:val="20"/>
                <w:szCs w:val="20"/>
              </w:rPr>
              <w:br/>
              <w:t>Комплект поставки: реактив, паспорт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  <w:r w:rsidRPr="00AA5026">
              <w:rPr>
                <w:sz w:val="20"/>
                <w:szCs w:val="20"/>
              </w:rPr>
              <w:t>33 466,5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</w:tr>
      <w:tr w:rsidR="00AA5026" w:rsidRPr="00AA5026" w:rsidTr="00AA5026">
        <w:trPr>
          <w:trHeight w:val="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A5026" w:rsidRPr="00AA5026" w:rsidRDefault="00AA5026" w:rsidP="00AA50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  <w:r w:rsidRPr="00AA5026">
              <w:rPr>
                <w:b/>
                <w:bCs/>
                <w:sz w:val="20"/>
                <w:szCs w:val="20"/>
              </w:rPr>
              <w:t>Итого, руб., с НДС: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026" w:rsidRPr="00AA5026" w:rsidRDefault="00AA5026" w:rsidP="00AA502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F6368" w:rsidRPr="00351167" w:rsidRDefault="002F6368" w:rsidP="00D4323A">
      <w:pPr>
        <w:spacing w:line="25" w:lineRule="atLeast"/>
        <w:jc w:val="center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p w:rsidR="00D4323A" w:rsidRPr="00351167" w:rsidRDefault="00D4323A" w:rsidP="007C1D02">
      <w:pPr>
        <w:spacing w:line="25" w:lineRule="atLeast"/>
        <w:rPr>
          <w:sz w:val="20"/>
          <w:szCs w:val="20"/>
        </w:rPr>
      </w:pPr>
    </w:p>
    <w:sectPr w:rsidR="00D4323A" w:rsidRPr="00351167" w:rsidSect="009F6A0A">
      <w:footerReference w:type="default" r:id="rId11"/>
      <w:pgSz w:w="11906" w:h="16838"/>
      <w:pgMar w:top="-142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4B" w:rsidRDefault="00475A4B">
      <w:r>
        <w:separator/>
      </w:r>
    </w:p>
  </w:endnote>
  <w:endnote w:type="continuationSeparator" w:id="0">
    <w:p w:rsidR="00475A4B" w:rsidRDefault="0047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16" w:rsidRDefault="00126216" w:rsidP="00287270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5026">
      <w:rPr>
        <w:rStyle w:val="a8"/>
        <w:noProof/>
      </w:rPr>
      <w:t>6</w:t>
    </w:r>
    <w:r>
      <w:rPr>
        <w:rStyle w:val="a8"/>
      </w:rPr>
      <w:fldChar w:fldCharType="end"/>
    </w:r>
  </w:p>
  <w:p w:rsidR="00126216" w:rsidRDefault="00126216" w:rsidP="002872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4B" w:rsidRDefault="00475A4B">
      <w:r>
        <w:separator/>
      </w:r>
    </w:p>
  </w:footnote>
  <w:footnote w:type="continuationSeparator" w:id="0">
    <w:p w:rsidR="00475A4B" w:rsidRDefault="00475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40F60"/>
    <w:multiLevelType w:val="hybridMultilevel"/>
    <w:tmpl w:val="E3C0EAF8"/>
    <w:lvl w:ilvl="0" w:tplc="E062BE74">
      <w:start w:val="1"/>
      <w:numFmt w:val="decimal"/>
      <w:lvlText w:val="4.9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DF3661"/>
    <w:multiLevelType w:val="hybridMultilevel"/>
    <w:tmpl w:val="74B2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0FEFE4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D64187"/>
    <w:multiLevelType w:val="hybridMultilevel"/>
    <w:tmpl w:val="C3D68EE0"/>
    <w:lvl w:ilvl="0" w:tplc="C088C512">
      <w:start w:val="1"/>
      <w:numFmt w:val="decimal"/>
      <w:lvlText w:val="5.3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10025"/>
    <w:multiLevelType w:val="hybridMultilevel"/>
    <w:tmpl w:val="4FB67A6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BE2749"/>
    <w:multiLevelType w:val="hybridMultilevel"/>
    <w:tmpl w:val="AB50A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3B766661"/>
    <w:multiLevelType w:val="hybridMultilevel"/>
    <w:tmpl w:val="D1928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691F9C"/>
    <w:multiLevelType w:val="hybridMultilevel"/>
    <w:tmpl w:val="286CFD08"/>
    <w:lvl w:ilvl="0" w:tplc="2B721732">
      <w:start w:val="1"/>
      <w:numFmt w:val="decimal"/>
      <w:lvlText w:val="4.10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5E763B9"/>
    <w:multiLevelType w:val="hybridMultilevel"/>
    <w:tmpl w:val="8386353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62164E"/>
    <w:multiLevelType w:val="hybridMultilevel"/>
    <w:tmpl w:val="46966EA2"/>
    <w:lvl w:ilvl="0" w:tplc="7EB8F98E">
      <w:start w:val="1"/>
      <w:numFmt w:val="decimal"/>
      <w:lvlText w:val="4.8.%1."/>
      <w:lvlJc w:val="left"/>
      <w:pPr>
        <w:tabs>
          <w:tab w:val="num" w:pos="28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F976AC6"/>
    <w:multiLevelType w:val="hybridMultilevel"/>
    <w:tmpl w:val="AFCC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CF5138"/>
    <w:multiLevelType w:val="hybridMultilevel"/>
    <w:tmpl w:val="7E503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1129D"/>
    <w:multiLevelType w:val="hybridMultilevel"/>
    <w:tmpl w:val="CF7EA19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9004627"/>
    <w:multiLevelType w:val="hybridMultilevel"/>
    <w:tmpl w:val="0A4082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0E0"/>
    <w:rsid w:val="00001FB6"/>
    <w:rsid w:val="000027FB"/>
    <w:rsid w:val="00002D8B"/>
    <w:rsid w:val="00003AB8"/>
    <w:rsid w:val="00003BBF"/>
    <w:rsid w:val="0001521C"/>
    <w:rsid w:val="000160E4"/>
    <w:rsid w:val="0001726E"/>
    <w:rsid w:val="00017460"/>
    <w:rsid w:val="00026042"/>
    <w:rsid w:val="00030CEF"/>
    <w:rsid w:val="00031C39"/>
    <w:rsid w:val="00033B9D"/>
    <w:rsid w:val="000359B6"/>
    <w:rsid w:val="00037EED"/>
    <w:rsid w:val="00037FD1"/>
    <w:rsid w:val="00040340"/>
    <w:rsid w:val="000427E8"/>
    <w:rsid w:val="00044A9B"/>
    <w:rsid w:val="00045D51"/>
    <w:rsid w:val="0005005A"/>
    <w:rsid w:val="00055CAF"/>
    <w:rsid w:val="00057182"/>
    <w:rsid w:val="000608E3"/>
    <w:rsid w:val="00061892"/>
    <w:rsid w:val="000631B2"/>
    <w:rsid w:val="00067233"/>
    <w:rsid w:val="0007151F"/>
    <w:rsid w:val="000720D6"/>
    <w:rsid w:val="00076220"/>
    <w:rsid w:val="0008076F"/>
    <w:rsid w:val="000826DC"/>
    <w:rsid w:val="00085EF1"/>
    <w:rsid w:val="00090C88"/>
    <w:rsid w:val="0009145B"/>
    <w:rsid w:val="00091D47"/>
    <w:rsid w:val="00092037"/>
    <w:rsid w:val="00093751"/>
    <w:rsid w:val="000953AC"/>
    <w:rsid w:val="000A268B"/>
    <w:rsid w:val="000B1517"/>
    <w:rsid w:val="000B159E"/>
    <w:rsid w:val="000B20A9"/>
    <w:rsid w:val="000B3B6A"/>
    <w:rsid w:val="000C1EC7"/>
    <w:rsid w:val="000C36A7"/>
    <w:rsid w:val="000C460D"/>
    <w:rsid w:val="000C5EA4"/>
    <w:rsid w:val="000D693C"/>
    <w:rsid w:val="000E0B7C"/>
    <w:rsid w:val="000E1150"/>
    <w:rsid w:val="000E4607"/>
    <w:rsid w:val="000E658C"/>
    <w:rsid w:val="000E7384"/>
    <w:rsid w:val="000E7668"/>
    <w:rsid w:val="000E7C30"/>
    <w:rsid w:val="000F0458"/>
    <w:rsid w:val="000F54BB"/>
    <w:rsid w:val="000F5624"/>
    <w:rsid w:val="000F782B"/>
    <w:rsid w:val="0010010F"/>
    <w:rsid w:val="001034AC"/>
    <w:rsid w:val="00105019"/>
    <w:rsid w:val="00105EFC"/>
    <w:rsid w:val="00107EC7"/>
    <w:rsid w:val="00110BDC"/>
    <w:rsid w:val="001136A8"/>
    <w:rsid w:val="001228F7"/>
    <w:rsid w:val="001236CF"/>
    <w:rsid w:val="00126216"/>
    <w:rsid w:val="00130266"/>
    <w:rsid w:val="0013226D"/>
    <w:rsid w:val="00132F95"/>
    <w:rsid w:val="00135032"/>
    <w:rsid w:val="00135524"/>
    <w:rsid w:val="00136C0D"/>
    <w:rsid w:val="00141A4D"/>
    <w:rsid w:val="00142AFF"/>
    <w:rsid w:val="00153286"/>
    <w:rsid w:val="0015538E"/>
    <w:rsid w:val="0015667A"/>
    <w:rsid w:val="001615DA"/>
    <w:rsid w:val="00162B17"/>
    <w:rsid w:val="001639DC"/>
    <w:rsid w:val="00166681"/>
    <w:rsid w:val="00167899"/>
    <w:rsid w:val="001701F4"/>
    <w:rsid w:val="001723E1"/>
    <w:rsid w:val="001772ED"/>
    <w:rsid w:val="00180CDA"/>
    <w:rsid w:val="0018581F"/>
    <w:rsid w:val="00185C62"/>
    <w:rsid w:val="00191EE4"/>
    <w:rsid w:val="0019478A"/>
    <w:rsid w:val="00194993"/>
    <w:rsid w:val="00194D8D"/>
    <w:rsid w:val="0019688B"/>
    <w:rsid w:val="001A03AC"/>
    <w:rsid w:val="001A189C"/>
    <w:rsid w:val="001A1EC3"/>
    <w:rsid w:val="001A308B"/>
    <w:rsid w:val="001A663D"/>
    <w:rsid w:val="001B3E65"/>
    <w:rsid w:val="001C0A5F"/>
    <w:rsid w:val="001C0B81"/>
    <w:rsid w:val="001C25D1"/>
    <w:rsid w:val="001C60A7"/>
    <w:rsid w:val="001C7A1D"/>
    <w:rsid w:val="001D00FD"/>
    <w:rsid w:val="001D635C"/>
    <w:rsid w:val="001E0608"/>
    <w:rsid w:val="001E2DB0"/>
    <w:rsid w:val="001E3BC3"/>
    <w:rsid w:val="001E4D53"/>
    <w:rsid w:val="001F345F"/>
    <w:rsid w:val="001F60E0"/>
    <w:rsid w:val="00201A59"/>
    <w:rsid w:val="00201AF0"/>
    <w:rsid w:val="002044F2"/>
    <w:rsid w:val="00204FCD"/>
    <w:rsid w:val="002074E7"/>
    <w:rsid w:val="00207618"/>
    <w:rsid w:val="002114D7"/>
    <w:rsid w:val="00213AE0"/>
    <w:rsid w:val="00213DF9"/>
    <w:rsid w:val="00220741"/>
    <w:rsid w:val="0022253F"/>
    <w:rsid w:val="002318E6"/>
    <w:rsid w:val="00236B59"/>
    <w:rsid w:val="00236F65"/>
    <w:rsid w:val="0024134D"/>
    <w:rsid w:val="002418A5"/>
    <w:rsid w:val="00242125"/>
    <w:rsid w:val="00247752"/>
    <w:rsid w:val="002510EC"/>
    <w:rsid w:val="00252823"/>
    <w:rsid w:val="0025468C"/>
    <w:rsid w:val="002556BF"/>
    <w:rsid w:val="002567D8"/>
    <w:rsid w:val="00264C2F"/>
    <w:rsid w:val="00265D68"/>
    <w:rsid w:val="002677DF"/>
    <w:rsid w:val="00270DA6"/>
    <w:rsid w:val="002729B7"/>
    <w:rsid w:val="00273AA8"/>
    <w:rsid w:val="00275FC1"/>
    <w:rsid w:val="00276A94"/>
    <w:rsid w:val="00276D81"/>
    <w:rsid w:val="00277F62"/>
    <w:rsid w:val="00284B5D"/>
    <w:rsid w:val="00287270"/>
    <w:rsid w:val="0029023B"/>
    <w:rsid w:val="00292DA6"/>
    <w:rsid w:val="002A0085"/>
    <w:rsid w:val="002A1AE2"/>
    <w:rsid w:val="002A400A"/>
    <w:rsid w:val="002A4F6D"/>
    <w:rsid w:val="002B3C45"/>
    <w:rsid w:val="002B624C"/>
    <w:rsid w:val="002C0155"/>
    <w:rsid w:val="002C2591"/>
    <w:rsid w:val="002C46FD"/>
    <w:rsid w:val="002D1E01"/>
    <w:rsid w:val="002D3035"/>
    <w:rsid w:val="002D461E"/>
    <w:rsid w:val="002D55C4"/>
    <w:rsid w:val="002E1575"/>
    <w:rsid w:val="002E4AB5"/>
    <w:rsid w:val="002E6C93"/>
    <w:rsid w:val="002E7689"/>
    <w:rsid w:val="002F6368"/>
    <w:rsid w:val="00301F60"/>
    <w:rsid w:val="00302C3D"/>
    <w:rsid w:val="003035AC"/>
    <w:rsid w:val="00303A28"/>
    <w:rsid w:val="003057AD"/>
    <w:rsid w:val="00315411"/>
    <w:rsid w:val="0031606C"/>
    <w:rsid w:val="00317054"/>
    <w:rsid w:val="00317482"/>
    <w:rsid w:val="0032027A"/>
    <w:rsid w:val="00321E3D"/>
    <w:rsid w:val="00322FD0"/>
    <w:rsid w:val="0032509C"/>
    <w:rsid w:val="003273CE"/>
    <w:rsid w:val="003302D7"/>
    <w:rsid w:val="00330FB5"/>
    <w:rsid w:val="00335C23"/>
    <w:rsid w:val="003400ED"/>
    <w:rsid w:val="0034097C"/>
    <w:rsid w:val="00342E4A"/>
    <w:rsid w:val="00343B17"/>
    <w:rsid w:val="00343FF0"/>
    <w:rsid w:val="0034625A"/>
    <w:rsid w:val="0034673B"/>
    <w:rsid w:val="0034704A"/>
    <w:rsid w:val="00351167"/>
    <w:rsid w:val="00351312"/>
    <w:rsid w:val="00352AE3"/>
    <w:rsid w:val="0035309C"/>
    <w:rsid w:val="00354488"/>
    <w:rsid w:val="00360E33"/>
    <w:rsid w:val="00361BC7"/>
    <w:rsid w:val="003672F2"/>
    <w:rsid w:val="00367A87"/>
    <w:rsid w:val="003710C4"/>
    <w:rsid w:val="0037115C"/>
    <w:rsid w:val="003800BC"/>
    <w:rsid w:val="00380C7D"/>
    <w:rsid w:val="003843A9"/>
    <w:rsid w:val="00385C70"/>
    <w:rsid w:val="00390016"/>
    <w:rsid w:val="003906A6"/>
    <w:rsid w:val="00390AE8"/>
    <w:rsid w:val="00396128"/>
    <w:rsid w:val="00396B68"/>
    <w:rsid w:val="003A0702"/>
    <w:rsid w:val="003A54D5"/>
    <w:rsid w:val="003A558B"/>
    <w:rsid w:val="003B115C"/>
    <w:rsid w:val="003B1290"/>
    <w:rsid w:val="003B27C9"/>
    <w:rsid w:val="003B77F0"/>
    <w:rsid w:val="003C2473"/>
    <w:rsid w:val="003C5BC3"/>
    <w:rsid w:val="003C6946"/>
    <w:rsid w:val="003C7DBA"/>
    <w:rsid w:val="003D19CC"/>
    <w:rsid w:val="003D251B"/>
    <w:rsid w:val="003D2C1E"/>
    <w:rsid w:val="003D333D"/>
    <w:rsid w:val="003D52CC"/>
    <w:rsid w:val="003D548F"/>
    <w:rsid w:val="003D7220"/>
    <w:rsid w:val="003D7D4D"/>
    <w:rsid w:val="003E0ECD"/>
    <w:rsid w:val="003E1EBF"/>
    <w:rsid w:val="003F2B35"/>
    <w:rsid w:val="003F43C3"/>
    <w:rsid w:val="003F4625"/>
    <w:rsid w:val="003F4772"/>
    <w:rsid w:val="003F50C0"/>
    <w:rsid w:val="004021FB"/>
    <w:rsid w:val="00402487"/>
    <w:rsid w:val="00406290"/>
    <w:rsid w:val="0040675C"/>
    <w:rsid w:val="00407EC1"/>
    <w:rsid w:val="00410D66"/>
    <w:rsid w:val="0041620D"/>
    <w:rsid w:val="00416C4B"/>
    <w:rsid w:val="00417BB9"/>
    <w:rsid w:val="00430D0D"/>
    <w:rsid w:val="00430DFB"/>
    <w:rsid w:val="00432229"/>
    <w:rsid w:val="00434535"/>
    <w:rsid w:val="00436FB7"/>
    <w:rsid w:val="00440963"/>
    <w:rsid w:val="00444154"/>
    <w:rsid w:val="00444428"/>
    <w:rsid w:val="004508EE"/>
    <w:rsid w:val="004528AF"/>
    <w:rsid w:val="0045445E"/>
    <w:rsid w:val="004545EE"/>
    <w:rsid w:val="00454650"/>
    <w:rsid w:val="004553CF"/>
    <w:rsid w:val="0045644A"/>
    <w:rsid w:val="004564DC"/>
    <w:rsid w:val="004608B7"/>
    <w:rsid w:val="00465454"/>
    <w:rsid w:val="00465E0F"/>
    <w:rsid w:val="00466248"/>
    <w:rsid w:val="00470423"/>
    <w:rsid w:val="0047225C"/>
    <w:rsid w:val="00472CC2"/>
    <w:rsid w:val="00474041"/>
    <w:rsid w:val="00475480"/>
    <w:rsid w:val="00475A4B"/>
    <w:rsid w:val="00481B68"/>
    <w:rsid w:val="00486472"/>
    <w:rsid w:val="004939DC"/>
    <w:rsid w:val="004A19C7"/>
    <w:rsid w:val="004A3C97"/>
    <w:rsid w:val="004A7267"/>
    <w:rsid w:val="004B03CC"/>
    <w:rsid w:val="004B0C58"/>
    <w:rsid w:val="004B771A"/>
    <w:rsid w:val="004B7A73"/>
    <w:rsid w:val="004C17A7"/>
    <w:rsid w:val="004C60FD"/>
    <w:rsid w:val="004D7425"/>
    <w:rsid w:val="004E07A5"/>
    <w:rsid w:val="004E36C9"/>
    <w:rsid w:val="004E5138"/>
    <w:rsid w:val="004E5CC5"/>
    <w:rsid w:val="004E6BD8"/>
    <w:rsid w:val="004F1A09"/>
    <w:rsid w:val="004F5B88"/>
    <w:rsid w:val="00503BDB"/>
    <w:rsid w:val="005054F2"/>
    <w:rsid w:val="00507BA8"/>
    <w:rsid w:val="005146B8"/>
    <w:rsid w:val="0051654F"/>
    <w:rsid w:val="00520704"/>
    <w:rsid w:val="00522660"/>
    <w:rsid w:val="0052560A"/>
    <w:rsid w:val="0053240C"/>
    <w:rsid w:val="0053310A"/>
    <w:rsid w:val="00535F17"/>
    <w:rsid w:val="00537DA2"/>
    <w:rsid w:val="00541C74"/>
    <w:rsid w:val="0054289F"/>
    <w:rsid w:val="00543115"/>
    <w:rsid w:val="0054353B"/>
    <w:rsid w:val="0054446B"/>
    <w:rsid w:val="00544912"/>
    <w:rsid w:val="0054585E"/>
    <w:rsid w:val="00550D1E"/>
    <w:rsid w:val="005517DC"/>
    <w:rsid w:val="00551C76"/>
    <w:rsid w:val="00553256"/>
    <w:rsid w:val="00554A30"/>
    <w:rsid w:val="00555524"/>
    <w:rsid w:val="005563CC"/>
    <w:rsid w:val="005575DA"/>
    <w:rsid w:val="00561C87"/>
    <w:rsid w:val="0056242E"/>
    <w:rsid w:val="0056290B"/>
    <w:rsid w:val="00562BB3"/>
    <w:rsid w:val="00563CEF"/>
    <w:rsid w:val="0057116D"/>
    <w:rsid w:val="0057288E"/>
    <w:rsid w:val="00575805"/>
    <w:rsid w:val="00575FEA"/>
    <w:rsid w:val="00576269"/>
    <w:rsid w:val="005772C0"/>
    <w:rsid w:val="0058455B"/>
    <w:rsid w:val="005930CC"/>
    <w:rsid w:val="00594C7F"/>
    <w:rsid w:val="005961AB"/>
    <w:rsid w:val="005A16EB"/>
    <w:rsid w:val="005A21D6"/>
    <w:rsid w:val="005A2AE6"/>
    <w:rsid w:val="005A459A"/>
    <w:rsid w:val="005A4C06"/>
    <w:rsid w:val="005A61B3"/>
    <w:rsid w:val="005A681D"/>
    <w:rsid w:val="005A7C6D"/>
    <w:rsid w:val="005B0356"/>
    <w:rsid w:val="005B506E"/>
    <w:rsid w:val="005C1B9E"/>
    <w:rsid w:val="005C5B5A"/>
    <w:rsid w:val="005D5F89"/>
    <w:rsid w:val="005D64CD"/>
    <w:rsid w:val="005E4243"/>
    <w:rsid w:val="005E4CBF"/>
    <w:rsid w:val="005F2F49"/>
    <w:rsid w:val="005F38D8"/>
    <w:rsid w:val="005F6F16"/>
    <w:rsid w:val="005F7EEE"/>
    <w:rsid w:val="00601336"/>
    <w:rsid w:val="00611C4D"/>
    <w:rsid w:val="00614CF1"/>
    <w:rsid w:val="0062529A"/>
    <w:rsid w:val="00635567"/>
    <w:rsid w:val="00640E92"/>
    <w:rsid w:val="00642259"/>
    <w:rsid w:val="006429A7"/>
    <w:rsid w:val="006438E8"/>
    <w:rsid w:val="00646507"/>
    <w:rsid w:val="00660508"/>
    <w:rsid w:val="006619F9"/>
    <w:rsid w:val="006639AB"/>
    <w:rsid w:val="00666A14"/>
    <w:rsid w:val="006718F2"/>
    <w:rsid w:val="00672A5D"/>
    <w:rsid w:val="006761C9"/>
    <w:rsid w:val="006768FD"/>
    <w:rsid w:val="006836BF"/>
    <w:rsid w:val="00683BA0"/>
    <w:rsid w:val="00690114"/>
    <w:rsid w:val="006910EA"/>
    <w:rsid w:val="006911AB"/>
    <w:rsid w:val="006A11A5"/>
    <w:rsid w:val="006A448B"/>
    <w:rsid w:val="006B00E0"/>
    <w:rsid w:val="006B1819"/>
    <w:rsid w:val="006C405E"/>
    <w:rsid w:val="006C4380"/>
    <w:rsid w:val="006C5F8E"/>
    <w:rsid w:val="006C645B"/>
    <w:rsid w:val="006C7EBF"/>
    <w:rsid w:val="006D182B"/>
    <w:rsid w:val="006D247E"/>
    <w:rsid w:val="006D55BF"/>
    <w:rsid w:val="006E01D8"/>
    <w:rsid w:val="006E1054"/>
    <w:rsid w:val="006E1C02"/>
    <w:rsid w:val="006E3F9F"/>
    <w:rsid w:val="006F1249"/>
    <w:rsid w:val="006F12C5"/>
    <w:rsid w:val="006F1B1C"/>
    <w:rsid w:val="006F6B3A"/>
    <w:rsid w:val="00704B9F"/>
    <w:rsid w:val="007062F4"/>
    <w:rsid w:val="0070667D"/>
    <w:rsid w:val="00707932"/>
    <w:rsid w:val="00711C7E"/>
    <w:rsid w:val="00711CBA"/>
    <w:rsid w:val="00712C65"/>
    <w:rsid w:val="0071588B"/>
    <w:rsid w:val="00715D51"/>
    <w:rsid w:val="0072067E"/>
    <w:rsid w:val="00721AE2"/>
    <w:rsid w:val="00725CAE"/>
    <w:rsid w:val="00730F3C"/>
    <w:rsid w:val="00731718"/>
    <w:rsid w:val="00735226"/>
    <w:rsid w:val="00737D5D"/>
    <w:rsid w:val="0074032E"/>
    <w:rsid w:val="007414A4"/>
    <w:rsid w:val="0074222E"/>
    <w:rsid w:val="0074273F"/>
    <w:rsid w:val="00742EA6"/>
    <w:rsid w:val="0074334E"/>
    <w:rsid w:val="007502E1"/>
    <w:rsid w:val="00752D24"/>
    <w:rsid w:val="0075391B"/>
    <w:rsid w:val="00756738"/>
    <w:rsid w:val="0076170D"/>
    <w:rsid w:val="00763575"/>
    <w:rsid w:val="0076378C"/>
    <w:rsid w:val="00764365"/>
    <w:rsid w:val="00771727"/>
    <w:rsid w:val="00774465"/>
    <w:rsid w:val="00776686"/>
    <w:rsid w:val="00777025"/>
    <w:rsid w:val="0078084D"/>
    <w:rsid w:val="007834A8"/>
    <w:rsid w:val="0078357E"/>
    <w:rsid w:val="00791F3D"/>
    <w:rsid w:val="00796DF7"/>
    <w:rsid w:val="007974E5"/>
    <w:rsid w:val="007B204A"/>
    <w:rsid w:val="007B5EB1"/>
    <w:rsid w:val="007C1D02"/>
    <w:rsid w:val="007C2ACA"/>
    <w:rsid w:val="007C3D1E"/>
    <w:rsid w:val="007C7417"/>
    <w:rsid w:val="007D2F50"/>
    <w:rsid w:val="007D4259"/>
    <w:rsid w:val="007D4BC6"/>
    <w:rsid w:val="007D6EC7"/>
    <w:rsid w:val="007E018B"/>
    <w:rsid w:val="007E4869"/>
    <w:rsid w:val="007E4C00"/>
    <w:rsid w:val="007E5B77"/>
    <w:rsid w:val="007F0C44"/>
    <w:rsid w:val="007F0E83"/>
    <w:rsid w:val="007F3BA4"/>
    <w:rsid w:val="008015C9"/>
    <w:rsid w:val="008019C8"/>
    <w:rsid w:val="008022C7"/>
    <w:rsid w:val="00805A43"/>
    <w:rsid w:val="00811481"/>
    <w:rsid w:val="00814EE1"/>
    <w:rsid w:val="008157E8"/>
    <w:rsid w:val="00817EE9"/>
    <w:rsid w:val="00827658"/>
    <w:rsid w:val="00830DD0"/>
    <w:rsid w:val="0083608D"/>
    <w:rsid w:val="00840FCD"/>
    <w:rsid w:val="0085110D"/>
    <w:rsid w:val="00851ECA"/>
    <w:rsid w:val="00854439"/>
    <w:rsid w:val="0085444D"/>
    <w:rsid w:val="0085485C"/>
    <w:rsid w:val="0085767A"/>
    <w:rsid w:val="0086051A"/>
    <w:rsid w:val="00860D25"/>
    <w:rsid w:val="00861764"/>
    <w:rsid w:val="0086240B"/>
    <w:rsid w:val="00870967"/>
    <w:rsid w:val="008746F2"/>
    <w:rsid w:val="0087648A"/>
    <w:rsid w:val="00877C25"/>
    <w:rsid w:val="008819E4"/>
    <w:rsid w:val="008850A7"/>
    <w:rsid w:val="008862E2"/>
    <w:rsid w:val="00886738"/>
    <w:rsid w:val="00891D08"/>
    <w:rsid w:val="008A00AB"/>
    <w:rsid w:val="008A0D56"/>
    <w:rsid w:val="008A52AE"/>
    <w:rsid w:val="008B2C9A"/>
    <w:rsid w:val="008B2CBC"/>
    <w:rsid w:val="008B3C82"/>
    <w:rsid w:val="008B45B8"/>
    <w:rsid w:val="008B489B"/>
    <w:rsid w:val="008D2BBF"/>
    <w:rsid w:val="008D3952"/>
    <w:rsid w:val="008D3F54"/>
    <w:rsid w:val="008D4937"/>
    <w:rsid w:val="008D4F1A"/>
    <w:rsid w:val="008E1ECE"/>
    <w:rsid w:val="008E3605"/>
    <w:rsid w:val="008E4C46"/>
    <w:rsid w:val="008E4CAD"/>
    <w:rsid w:val="008E51B1"/>
    <w:rsid w:val="008E5237"/>
    <w:rsid w:val="008F22D3"/>
    <w:rsid w:val="008F5E4E"/>
    <w:rsid w:val="00902CB5"/>
    <w:rsid w:val="00905359"/>
    <w:rsid w:val="00912C2F"/>
    <w:rsid w:val="00915EE1"/>
    <w:rsid w:val="00917951"/>
    <w:rsid w:val="00917E22"/>
    <w:rsid w:val="009211A2"/>
    <w:rsid w:val="009219D9"/>
    <w:rsid w:val="00922B5D"/>
    <w:rsid w:val="00924608"/>
    <w:rsid w:val="00924E66"/>
    <w:rsid w:val="00927F1C"/>
    <w:rsid w:val="00930EBF"/>
    <w:rsid w:val="0093277A"/>
    <w:rsid w:val="00936333"/>
    <w:rsid w:val="00937F2C"/>
    <w:rsid w:val="00940585"/>
    <w:rsid w:val="0094149F"/>
    <w:rsid w:val="00943786"/>
    <w:rsid w:val="00950BC7"/>
    <w:rsid w:val="00954C0E"/>
    <w:rsid w:val="009607C7"/>
    <w:rsid w:val="00960E81"/>
    <w:rsid w:val="009617A5"/>
    <w:rsid w:val="009618C0"/>
    <w:rsid w:val="00970667"/>
    <w:rsid w:val="00971A08"/>
    <w:rsid w:val="009750C8"/>
    <w:rsid w:val="00980777"/>
    <w:rsid w:val="00981D18"/>
    <w:rsid w:val="00984A83"/>
    <w:rsid w:val="009859BE"/>
    <w:rsid w:val="00985DEF"/>
    <w:rsid w:val="00987DEB"/>
    <w:rsid w:val="0099069B"/>
    <w:rsid w:val="00995100"/>
    <w:rsid w:val="00996A91"/>
    <w:rsid w:val="009A074B"/>
    <w:rsid w:val="009A0CE9"/>
    <w:rsid w:val="009A5CF2"/>
    <w:rsid w:val="009B2D17"/>
    <w:rsid w:val="009B68DB"/>
    <w:rsid w:val="009B7806"/>
    <w:rsid w:val="009B78D2"/>
    <w:rsid w:val="009C1349"/>
    <w:rsid w:val="009C40F1"/>
    <w:rsid w:val="009C4B0E"/>
    <w:rsid w:val="009D5E03"/>
    <w:rsid w:val="009E01A6"/>
    <w:rsid w:val="009F0B68"/>
    <w:rsid w:val="009F33A9"/>
    <w:rsid w:val="009F3C1C"/>
    <w:rsid w:val="009F47C6"/>
    <w:rsid w:val="009F488F"/>
    <w:rsid w:val="009F6A0A"/>
    <w:rsid w:val="00A01F96"/>
    <w:rsid w:val="00A02792"/>
    <w:rsid w:val="00A078C8"/>
    <w:rsid w:val="00A1021A"/>
    <w:rsid w:val="00A1685D"/>
    <w:rsid w:val="00A20AB0"/>
    <w:rsid w:val="00A20B05"/>
    <w:rsid w:val="00A22338"/>
    <w:rsid w:val="00A267C1"/>
    <w:rsid w:val="00A31BC5"/>
    <w:rsid w:val="00A33A34"/>
    <w:rsid w:val="00A35910"/>
    <w:rsid w:val="00A36FAD"/>
    <w:rsid w:val="00A42C50"/>
    <w:rsid w:val="00A44260"/>
    <w:rsid w:val="00A45FA4"/>
    <w:rsid w:val="00A50632"/>
    <w:rsid w:val="00A519C7"/>
    <w:rsid w:val="00A52175"/>
    <w:rsid w:val="00A5538D"/>
    <w:rsid w:val="00A556D1"/>
    <w:rsid w:val="00A56E2A"/>
    <w:rsid w:val="00A577C8"/>
    <w:rsid w:val="00A6661F"/>
    <w:rsid w:val="00A72093"/>
    <w:rsid w:val="00A74560"/>
    <w:rsid w:val="00A77A02"/>
    <w:rsid w:val="00A81997"/>
    <w:rsid w:val="00A81CF7"/>
    <w:rsid w:val="00A82047"/>
    <w:rsid w:val="00A828AB"/>
    <w:rsid w:val="00A83916"/>
    <w:rsid w:val="00A83DF6"/>
    <w:rsid w:val="00A854FB"/>
    <w:rsid w:val="00A907D6"/>
    <w:rsid w:val="00A91DFC"/>
    <w:rsid w:val="00A94876"/>
    <w:rsid w:val="00A96ED6"/>
    <w:rsid w:val="00AA24CC"/>
    <w:rsid w:val="00AA4951"/>
    <w:rsid w:val="00AA5026"/>
    <w:rsid w:val="00AA7864"/>
    <w:rsid w:val="00AB0238"/>
    <w:rsid w:val="00AB3093"/>
    <w:rsid w:val="00AB4CA9"/>
    <w:rsid w:val="00AB7FDA"/>
    <w:rsid w:val="00AC1581"/>
    <w:rsid w:val="00AC61E4"/>
    <w:rsid w:val="00AC6C84"/>
    <w:rsid w:val="00AD3495"/>
    <w:rsid w:val="00AD3545"/>
    <w:rsid w:val="00AD5005"/>
    <w:rsid w:val="00AE23EF"/>
    <w:rsid w:val="00AE2AC9"/>
    <w:rsid w:val="00AE4BE9"/>
    <w:rsid w:val="00AE7D84"/>
    <w:rsid w:val="00AF4802"/>
    <w:rsid w:val="00AF512F"/>
    <w:rsid w:val="00AF5ED3"/>
    <w:rsid w:val="00AF6C65"/>
    <w:rsid w:val="00B002BC"/>
    <w:rsid w:val="00B04355"/>
    <w:rsid w:val="00B11C43"/>
    <w:rsid w:val="00B12E90"/>
    <w:rsid w:val="00B14298"/>
    <w:rsid w:val="00B14F54"/>
    <w:rsid w:val="00B20930"/>
    <w:rsid w:val="00B224F9"/>
    <w:rsid w:val="00B22C5A"/>
    <w:rsid w:val="00B24190"/>
    <w:rsid w:val="00B26357"/>
    <w:rsid w:val="00B30BEA"/>
    <w:rsid w:val="00B31BA2"/>
    <w:rsid w:val="00B3313C"/>
    <w:rsid w:val="00B33D04"/>
    <w:rsid w:val="00B34466"/>
    <w:rsid w:val="00B36562"/>
    <w:rsid w:val="00B37742"/>
    <w:rsid w:val="00B40483"/>
    <w:rsid w:val="00B46590"/>
    <w:rsid w:val="00B47956"/>
    <w:rsid w:val="00B5379E"/>
    <w:rsid w:val="00B54527"/>
    <w:rsid w:val="00B55492"/>
    <w:rsid w:val="00B60BD6"/>
    <w:rsid w:val="00B6163A"/>
    <w:rsid w:val="00B61DA8"/>
    <w:rsid w:val="00B640A8"/>
    <w:rsid w:val="00B66AF2"/>
    <w:rsid w:val="00B67893"/>
    <w:rsid w:val="00B71255"/>
    <w:rsid w:val="00B74A71"/>
    <w:rsid w:val="00B77E45"/>
    <w:rsid w:val="00B83CB7"/>
    <w:rsid w:val="00B86C36"/>
    <w:rsid w:val="00B90FC7"/>
    <w:rsid w:val="00B92849"/>
    <w:rsid w:val="00B934C6"/>
    <w:rsid w:val="00B96E87"/>
    <w:rsid w:val="00B9704F"/>
    <w:rsid w:val="00BA0CA4"/>
    <w:rsid w:val="00BA3C7E"/>
    <w:rsid w:val="00BA45DC"/>
    <w:rsid w:val="00BA512D"/>
    <w:rsid w:val="00BB1BC4"/>
    <w:rsid w:val="00BB44CF"/>
    <w:rsid w:val="00BB6F9B"/>
    <w:rsid w:val="00BB7073"/>
    <w:rsid w:val="00BB7A3C"/>
    <w:rsid w:val="00BC1AD1"/>
    <w:rsid w:val="00BC499B"/>
    <w:rsid w:val="00BC5E9B"/>
    <w:rsid w:val="00BD28BC"/>
    <w:rsid w:val="00BD2D97"/>
    <w:rsid w:val="00BD3198"/>
    <w:rsid w:val="00BD4DFD"/>
    <w:rsid w:val="00BE1843"/>
    <w:rsid w:val="00BE23F4"/>
    <w:rsid w:val="00BE53CE"/>
    <w:rsid w:val="00BE5A08"/>
    <w:rsid w:val="00BE6F24"/>
    <w:rsid w:val="00BF6E9D"/>
    <w:rsid w:val="00BF74AE"/>
    <w:rsid w:val="00BF781E"/>
    <w:rsid w:val="00C018D0"/>
    <w:rsid w:val="00C03793"/>
    <w:rsid w:val="00C04683"/>
    <w:rsid w:val="00C11CF4"/>
    <w:rsid w:val="00C1760E"/>
    <w:rsid w:val="00C20D91"/>
    <w:rsid w:val="00C20DD1"/>
    <w:rsid w:val="00C276C2"/>
    <w:rsid w:val="00C2788B"/>
    <w:rsid w:val="00C3161E"/>
    <w:rsid w:val="00C34643"/>
    <w:rsid w:val="00C3489A"/>
    <w:rsid w:val="00C4181C"/>
    <w:rsid w:val="00C42931"/>
    <w:rsid w:val="00C42A00"/>
    <w:rsid w:val="00C43F75"/>
    <w:rsid w:val="00C4719F"/>
    <w:rsid w:val="00C50598"/>
    <w:rsid w:val="00C507AC"/>
    <w:rsid w:val="00C512D1"/>
    <w:rsid w:val="00C6415D"/>
    <w:rsid w:val="00C646E0"/>
    <w:rsid w:val="00C66A3E"/>
    <w:rsid w:val="00C702C4"/>
    <w:rsid w:val="00C71341"/>
    <w:rsid w:val="00C752B9"/>
    <w:rsid w:val="00C753D0"/>
    <w:rsid w:val="00C767B4"/>
    <w:rsid w:val="00C80853"/>
    <w:rsid w:val="00C835D2"/>
    <w:rsid w:val="00C84A9C"/>
    <w:rsid w:val="00C8598D"/>
    <w:rsid w:val="00C86A76"/>
    <w:rsid w:val="00C9016E"/>
    <w:rsid w:val="00C923FB"/>
    <w:rsid w:val="00C92C2B"/>
    <w:rsid w:val="00C95930"/>
    <w:rsid w:val="00C95F24"/>
    <w:rsid w:val="00C97636"/>
    <w:rsid w:val="00CA38C7"/>
    <w:rsid w:val="00CA6216"/>
    <w:rsid w:val="00CB07EA"/>
    <w:rsid w:val="00CB5965"/>
    <w:rsid w:val="00CB7119"/>
    <w:rsid w:val="00CB7668"/>
    <w:rsid w:val="00CB7BE5"/>
    <w:rsid w:val="00CC09BA"/>
    <w:rsid w:val="00CC102E"/>
    <w:rsid w:val="00CD127C"/>
    <w:rsid w:val="00CD2439"/>
    <w:rsid w:val="00CD2789"/>
    <w:rsid w:val="00CD357D"/>
    <w:rsid w:val="00CD3D0E"/>
    <w:rsid w:val="00CD5F89"/>
    <w:rsid w:val="00CE59B8"/>
    <w:rsid w:val="00CF1E53"/>
    <w:rsid w:val="00CF2A69"/>
    <w:rsid w:val="00CF367F"/>
    <w:rsid w:val="00D00A5B"/>
    <w:rsid w:val="00D05D98"/>
    <w:rsid w:val="00D103CD"/>
    <w:rsid w:val="00D158E4"/>
    <w:rsid w:val="00D15C97"/>
    <w:rsid w:val="00D23710"/>
    <w:rsid w:val="00D2432F"/>
    <w:rsid w:val="00D32DCE"/>
    <w:rsid w:val="00D354C1"/>
    <w:rsid w:val="00D40843"/>
    <w:rsid w:val="00D41484"/>
    <w:rsid w:val="00D4196F"/>
    <w:rsid w:val="00D41C53"/>
    <w:rsid w:val="00D4323A"/>
    <w:rsid w:val="00D4699F"/>
    <w:rsid w:val="00D47992"/>
    <w:rsid w:val="00D52034"/>
    <w:rsid w:val="00D53E01"/>
    <w:rsid w:val="00D57086"/>
    <w:rsid w:val="00D6099C"/>
    <w:rsid w:val="00D62F38"/>
    <w:rsid w:val="00D63960"/>
    <w:rsid w:val="00D675E7"/>
    <w:rsid w:val="00D75A5D"/>
    <w:rsid w:val="00D809B2"/>
    <w:rsid w:val="00D834CA"/>
    <w:rsid w:val="00D83BCE"/>
    <w:rsid w:val="00D85EAF"/>
    <w:rsid w:val="00D915B4"/>
    <w:rsid w:val="00D948B5"/>
    <w:rsid w:val="00D95AA4"/>
    <w:rsid w:val="00DA36B7"/>
    <w:rsid w:val="00DA40C9"/>
    <w:rsid w:val="00DA513C"/>
    <w:rsid w:val="00DB1C81"/>
    <w:rsid w:val="00DB6546"/>
    <w:rsid w:val="00DC19D1"/>
    <w:rsid w:val="00DC37E7"/>
    <w:rsid w:val="00DC3B9E"/>
    <w:rsid w:val="00DC4447"/>
    <w:rsid w:val="00DC4A00"/>
    <w:rsid w:val="00DC6941"/>
    <w:rsid w:val="00DC73E5"/>
    <w:rsid w:val="00DD045E"/>
    <w:rsid w:val="00DD15F6"/>
    <w:rsid w:val="00DD73D8"/>
    <w:rsid w:val="00DE0C3A"/>
    <w:rsid w:val="00DF1510"/>
    <w:rsid w:val="00DF3B29"/>
    <w:rsid w:val="00DF5374"/>
    <w:rsid w:val="00DF5B28"/>
    <w:rsid w:val="00DF6D74"/>
    <w:rsid w:val="00DF7199"/>
    <w:rsid w:val="00E0010D"/>
    <w:rsid w:val="00E001F2"/>
    <w:rsid w:val="00E0330C"/>
    <w:rsid w:val="00E058B8"/>
    <w:rsid w:val="00E06A56"/>
    <w:rsid w:val="00E07C44"/>
    <w:rsid w:val="00E10585"/>
    <w:rsid w:val="00E10EDA"/>
    <w:rsid w:val="00E15B1B"/>
    <w:rsid w:val="00E17BDD"/>
    <w:rsid w:val="00E2083A"/>
    <w:rsid w:val="00E209C1"/>
    <w:rsid w:val="00E23FC6"/>
    <w:rsid w:val="00E247F6"/>
    <w:rsid w:val="00E24D3B"/>
    <w:rsid w:val="00E269FD"/>
    <w:rsid w:val="00E277F1"/>
    <w:rsid w:val="00E27BED"/>
    <w:rsid w:val="00E319F0"/>
    <w:rsid w:val="00E33896"/>
    <w:rsid w:val="00E343D4"/>
    <w:rsid w:val="00E3658C"/>
    <w:rsid w:val="00E37258"/>
    <w:rsid w:val="00E37897"/>
    <w:rsid w:val="00E40671"/>
    <w:rsid w:val="00E45F7D"/>
    <w:rsid w:val="00E5282E"/>
    <w:rsid w:val="00E62593"/>
    <w:rsid w:val="00E64039"/>
    <w:rsid w:val="00E65617"/>
    <w:rsid w:val="00E7023E"/>
    <w:rsid w:val="00E75A58"/>
    <w:rsid w:val="00E779BA"/>
    <w:rsid w:val="00E814E6"/>
    <w:rsid w:val="00E81D35"/>
    <w:rsid w:val="00E842BA"/>
    <w:rsid w:val="00E86835"/>
    <w:rsid w:val="00E873DA"/>
    <w:rsid w:val="00E9280F"/>
    <w:rsid w:val="00E93C74"/>
    <w:rsid w:val="00E978F9"/>
    <w:rsid w:val="00E97924"/>
    <w:rsid w:val="00EA215B"/>
    <w:rsid w:val="00EB1AEC"/>
    <w:rsid w:val="00EB230B"/>
    <w:rsid w:val="00EB31A6"/>
    <w:rsid w:val="00EC4D34"/>
    <w:rsid w:val="00EC7031"/>
    <w:rsid w:val="00ED1A38"/>
    <w:rsid w:val="00ED267F"/>
    <w:rsid w:val="00ED4A76"/>
    <w:rsid w:val="00EE0E54"/>
    <w:rsid w:val="00EE2765"/>
    <w:rsid w:val="00EE5238"/>
    <w:rsid w:val="00EE5498"/>
    <w:rsid w:val="00EE779E"/>
    <w:rsid w:val="00EF0F61"/>
    <w:rsid w:val="00EF22F7"/>
    <w:rsid w:val="00EF3945"/>
    <w:rsid w:val="00EF6368"/>
    <w:rsid w:val="00EF71D2"/>
    <w:rsid w:val="00F036A3"/>
    <w:rsid w:val="00F045CF"/>
    <w:rsid w:val="00F06704"/>
    <w:rsid w:val="00F10415"/>
    <w:rsid w:val="00F112C6"/>
    <w:rsid w:val="00F11FC5"/>
    <w:rsid w:val="00F122EB"/>
    <w:rsid w:val="00F1545A"/>
    <w:rsid w:val="00F179DD"/>
    <w:rsid w:val="00F20CC8"/>
    <w:rsid w:val="00F21105"/>
    <w:rsid w:val="00F21BF8"/>
    <w:rsid w:val="00F258CD"/>
    <w:rsid w:val="00F40005"/>
    <w:rsid w:val="00F50C81"/>
    <w:rsid w:val="00F5120D"/>
    <w:rsid w:val="00F51638"/>
    <w:rsid w:val="00F539E0"/>
    <w:rsid w:val="00F54692"/>
    <w:rsid w:val="00F55CC6"/>
    <w:rsid w:val="00F65B22"/>
    <w:rsid w:val="00F66CE7"/>
    <w:rsid w:val="00F71C0F"/>
    <w:rsid w:val="00F75FF9"/>
    <w:rsid w:val="00F7635D"/>
    <w:rsid w:val="00F81A1D"/>
    <w:rsid w:val="00F81C58"/>
    <w:rsid w:val="00F87DC2"/>
    <w:rsid w:val="00F87E42"/>
    <w:rsid w:val="00F90B84"/>
    <w:rsid w:val="00F9166B"/>
    <w:rsid w:val="00F95244"/>
    <w:rsid w:val="00F95DE4"/>
    <w:rsid w:val="00F966CD"/>
    <w:rsid w:val="00F972E5"/>
    <w:rsid w:val="00FA0902"/>
    <w:rsid w:val="00FA4A97"/>
    <w:rsid w:val="00FA613C"/>
    <w:rsid w:val="00FB0A42"/>
    <w:rsid w:val="00FB4398"/>
    <w:rsid w:val="00FC005C"/>
    <w:rsid w:val="00FC1350"/>
    <w:rsid w:val="00FC1F05"/>
    <w:rsid w:val="00FC7CC1"/>
    <w:rsid w:val="00FD1172"/>
    <w:rsid w:val="00FD1393"/>
    <w:rsid w:val="00FD21FE"/>
    <w:rsid w:val="00FD518F"/>
    <w:rsid w:val="00FD5F91"/>
    <w:rsid w:val="00FD68EA"/>
    <w:rsid w:val="00FE2CE5"/>
    <w:rsid w:val="00FE3B10"/>
    <w:rsid w:val="00FF0A56"/>
    <w:rsid w:val="00FF48EA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8468C0-7AC4-4D39-BA8D-326431F2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0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A00AB"/>
    <w:pPr>
      <w:spacing w:line="80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A00AB"/>
    <w:rPr>
      <w:rFonts w:eastAsia="Times New Roman" w:cs="Times New Roman"/>
      <w:sz w:val="28"/>
    </w:rPr>
  </w:style>
  <w:style w:type="table" w:styleId="a5">
    <w:name w:val="Table Grid"/>
    <w:basedOn w:val="a1"/>
    <w:uiPriority w:val="39"/>
    <w:rsid w:val="008A00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8A0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00AB"/>
    <w:rPr>
      <w:rFonts w:eastAsia="Times New Roman" w:cs="Times New Roman"/>
      <w:sz w:val="24"/>
    </w:rPr>
  </w:style>
  <w:style w:type="character" w:styleId="a8">
    <w:name w:val="page number"/>
    <w:basedOn w:val="a0"/>
    <w:uiPriority w:val="99"/>
    <w:rsid w:val="008A00AB"/>
    <w:rPr>
      <w:rFonts w:cs="Times New Roman"/>
    </w:rPr>
  </w:style>
  <w:style w:type="paragraph" w:styleId="2">
    <w:name w:val="Body Text 2"/>
    <w:basedOn w:val="a"/>
    <w:link w:val="20"/>
    <w:uiPriority w:val="99"/>
    <w:rsid w:val="00D4196F"/>
    <w:pPr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D4196F"/>
    <w:rPr>
      <w:rFonts w:eastAsia="Times New Roman" w:cs="Times New Roman"/>
      <w:sz w:val="28"/>
    </w:rPr>
  </w:style>
  <w:style w:type="paragraph" w:customStyle="1" w:styleId="arial12">
    <w:name w:val="arial12"/>
    <w:basedOn w:val="a"/>
    <w:rsid w:val="00D4196F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7"/>
      <w:szCs w:val="17"/>
    </w:rPr>
  </w:style>
  <w:style w:type="character" w:styleId="a9">
    <w:name w:val="Hyperlink"/>
    <w:basedOn w:val="a0"/>
    <w:uiPriority w:val="99"/>
    <w:rsid w:val="006D182B"/>
    <w:rPr>
      <w:rFonts w:cs="Times New Roman"/>
      <w:color w:val="0000FF"/>
      <w:sz w:val="28"/>
      <w:u w:val="single"/>
    </w:rPr>
  </w:style>
  <w:style w:type="paragraph" w:customStyle="1" w:styleId="aa">
    <w:name w:val="Знак Знак Знак Знак Знак Знак"/>
    <w:basedOn w:val="a"/>
    <w:rsid w:val="005A45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"/>
    <w:basedOn w:val="a"/>
    <w:rsid w:val="00EC4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AC6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61E4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7C1D02"/>
    <w:pPr>
      <w:suppressAutoHyphens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rsid w:val="009F6A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F6A0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mup-ui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uiszakup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akupki@mup-ui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uiszakup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2162</Words>
  <Characters>14141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Ольга</dc:creator>
  <cp:keywords/>
  <dc:description/>
  <cp:lastModifiedBy>Данилова Мария Александровна</cp:lastModifiedBy>
  <cp:revision>14</cp:revision>
  <cp:lastPrinted>2018-07-11T11:54:00Z</cp:lastPrinted>
  <dcterms:created xsi:type="dcterms:W3CDTF">2023-03-16T08:33:00Z</dcterms:created>
  <dcterms:modified xsi:type="dcterms:W3CDTF">2026-02-27T04:47:00Z</dcterms:modified>
</cp:coreProperties>
</file>