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CF5D85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CF5D85">
              <w:rPr>
                <w:b/>
                <w:bCs/>
                <w:sz w:val="20"/>
                <w:szCs w:val="20"/>
              </w:rPr>
              <w:t>9227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CF5D85" w:rsidRPr="00CF5D85">
              <w:rPr>
                <w:b/>
                <w:bCs/>
                <w:sz w:val="20"/>
                <w:szCs w:val="20"/>
              </w:rPr>
              <w:t>Поставка жидкого стекла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CF5D8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CF5D85" w:rsidRPr="00CF5D85">
              <w:rPr>
                <w:b/>
                <w:bCs/>
                <w:sz w:val="20"/>
                <w:szCs w:val="20"/>
              </w:rPr>
              <w:t>26 043,72</w:t>
            </w:r>
            <w:r w:rsidR="00CF5D85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CF5D85" w:rsidRPr="00351167" w:rsidRDefault="00CF5D85" w:rsidP="00D4323A">
      <w:pPr>
        <w:spacing w:line="25" w:lineRule="atLeast"/>
        <w:jc w:val="center"/>
        <w:rPr>
          <w:b/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83"/>
        <w:gridCol w:w="3027"/>
        <w:gridCol w:w="1704"/>
        <w:gridCol w:w="494"/>
        <w:gridCol w:w="697"/>
        <w:gridCol w:w="1318"/>
        <w:gridCol w:w="899"/>
      </w:tblGrid>
      <w:tr w:rsidR="00CF5D85" w:rsidRPr="00CF5D85" w:rsidTr="00CF5D8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CF5D8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CF5D8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CF5D85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CF5D85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CF5D85" w:rsidRPr="00CF5D85" w:rsidTr="00CF5D85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>Жидкое стекло натриевое, пл. 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 xml:space="preserve">ГОСТ 13078-81 </w:t>
            </w:r>
            <w:r w:rsidRPr="00CF5D85">
              <w:rPr>
                <w:sz w:val="20"/>
                <w:szCs w:val="20"/>
              </w:rPr>
              <w:br/>
              <w:t xml:space="preserve">Внешний вид: густая жидкость желтого или серого цвета без механических включений и видимых примесей </w:t>
            </w:r>
            <w:r w:rsidRPr="00CF5D85">
              <w:rPr>
                <w:sz w:val="20"/>
                <w:szCs w:val="20"/>
              </w:rPr>
              <w:br/>
              <w:t xml:space="preserve">Массовая доля окиси натрия - 8,7-13,3% </w:t>
            </w:r>
            <w:r w:rsidRPr="00CF5D85">
              <w:rPr>
                <w:sz w:val="20"/>
                <w:szCs w:val="20"/>
              </w:rPr>
              <w:br/>
              <w:t xml:space="preserve">Массовая доля двуокиси кремния - 24,1-35% </w:t>
            </w:r>
            <w:r w:rsidRPr="00CF5D85">
              <w:rPr>
                <w:sz w:val="20"/>
                <w:szCs w:val="20"/>
              </w:rPr>
              <w:br/>
              <w:t xml:space="preserve">Силикатный модуль: 2,6-3,0 </w:t>
            </w:r>
            <w:r w:rsidRPr="00CF5D85">
              <w:rPr>
                <w:sz w:val="20"/>
                <w:szCs w:val="20"/>
              </w:rPr>
              <w:br/>
              <w:t xml:space="preserve">Плотность: 1,36-1,5 г/см3 </w:t>
            </w:r>
            <w:r w:rsidRPr="00CF5D85">
              <w:rPr>
                <w:sz w:val="20"/>
                <w:szCs w:val="20"/>
              </w:rPr>
              <w:br/>
              <w:t>Комплект поставки: реактив, паспорт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  <w:r w:rsidRPr="00CF5D85">
              <w:rPr>
                <w:sz w:val="20"/>
                <w:szCs w:val="20"/>
              </w:rPr>
              <w:t>84,01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</w:p>
        </w:tc>
      </w:tr>
      <w:tr w:rsidR="00CF5D85" w:rsidRPr="00CF5D85" w:rsidTr="00CF5D8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CF5D85" w:rsidRPr="00CF5D85" w:rsidRDefault="00CF5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5D85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5D85" w:rsidRPr="00CF5D85" w:rsidRDefault="00CF5D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5D85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CF5D85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8</cp:revision>
  <cp:lastPrinted>2018-07-11T11:54:00Z</cp:lastPrinted>
  <dcterms:created xsi:type="dcterms:W3CDTF">2023-03-16T08:33:00Z</dcterms:created>
  <dcterms:modified xsi:type="dcterms:W3CDTF">2025-06-11T10:03:00Z</dcterms:modified>
</cp:coreProperties>
</file>